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980" w:rsidRPr="00E55593" w:rsidRDefault="00315A00" w:rsidP="00844E18">
      <w:pPr>
        <w:spacing w:after="0"/>
        <w:jc w:val="right"/>
        <w:rPr>
          <w:rFonts w:ascii="Times New Roman" w:hAnsi="Times New Roman" w:cs="Times New Roman"/>
          <w:lang w:val="uk-UA"/>
        </w:rPr>
      </w:pPr>
      <w:r w:rsidRPr="00E55593">
        <w:rPr>
          <w:rFonts w:ascii="Times New Roman" w:hAnsi="Times New Roman" w:cs="Times New Roman"/>
          <w:lang w:val="uk-UA"/>
        </w:rPr>
        <w:t xml:space="preserve">Додаток до рішення </w:t>
      </w:r>
      <w:r w:rsidR="00E74B76" w:rsidRPr="00E55593">
        <w:rPr>
          <w:rFonts w:ascii="Times New Roman" w:hAnsi="Times New Roman" w:cs="Times New Roman"/>
          <w:lang w:val="uk-UA"/>
        </w:rPr>
        <w:t>82</w:t>
      </w:r>
      <w:r w:rsidRPr="00E55593">
        <w:rPr>
          <w:rFonts w:ascii="Times New Roman" w:hAnsi="Times New Roman" w:cs="Times New Roman"/>
          <w:lang w:val="uk-UA"/>
        </w:rPr>
        <w:t xml:space="preserve"> </w:t>
      </w:r>
      <w:r w:rsidR="000E3A82" w:rsidRPr="00E55593">
        <w:rPr>
          <w:rFonts w:ascii="Times New Roman" w:hAnsi="Times New Roman" w:cs="Times New Roman"/>
          <w:lang w:val="uk-UA"/>
        </w:rPr>
        <w:t xml:space="preserve"> </w:t>
      </w:r>
      <w:r w:rsidR="00BE0272" w:rsidRPr="00E55593">
        <w:rPr>
          <w:rFonts w:ascii="Times New Roman" w:hAnsi="Times New Roman" w:cs="Times New Roman"/>
          <w:lang w:val="uk-UA"/>
        </w:rPr>
        <w:t>сесії VII скликання</w:t>
      </w:r>
    </w:p>
    <w:p w:rsidR="00BE0272" w:rsidRPr="00E55593" w:rsidRDefault="00015B70" w:rsidP="00844E18">
      <w:pPr>
        <w:spacing w:after="0"/>
        <w:jc w:val="right"/>
        <w:rPr>
          <w:rFonts w:ascii="Times New Roman" w:hAnsi="Times New Roman" w:cs="Times New Roman"/>
          <w:lang w:val="uk-UA"/>
        </w:rPr>
      </w:pPr>
      <w:r w:rsidRPr="00E55593">
        <w:rPr>
          <w:rFonts w:ascii="Times New Roman" w:hAnsi="Times New Roman" w:cs="Times New Roman"/>
          <w:lang w:val="uk-UA"/>
        </w:rPr>
        <w:t>Буча</w:t>
      </w:r>
      <w:r w:rsidR="00BE0272" w:rsidRPr="00E55593">
        <w:rPr>
          <w:rFonts w:ascii="Times New Roman" w:hAnsi="Times New Roman" w:cs="Times New Roman"/>
          <w:lang w:val="uk-UA"/>
        </w:rPr>
        <w:t>нської міської ради</w:t>
      </w:r>
    </w:p>
    <w:p w:rsidR="00BE0272" w:rsidRDefault="00BE0272" w:rsidP="00844E18">
      <w:pPr>
        <w:spacing w:after="0"/>
        <w:jc w:val="right"/>
        <w:rPr>
          <w:rFonts w:ascii="Times New Roman" w:hAnsi="Times New Roman" w:cs="Times New Roman"/>
          <w:lang w:val="uk-UA"/>
        </w:rPr>
      </w:pPr>
      <w:r w:rsidRPr="00E55593">
        <w:rPr>
          <w:rFonts w:ascii="Times New Roman" w:hAnsi="Times New Roman" w:cs="Times New Roman"/>
          <w:lang w:val="uk-UA"/>
        </w:rPr>
        <w:t xml:space="preserve">№  </w:t>
      </w:r>
      <w:r w:rsidR="00E55593" w:rsidRPr="00E55593">
        <w:rPr>
          <w:rFonts w:ascii="Times New Roman" w:hAnsi="Times New Roman" w:cs="Times New Roman"/>
          <w:lang w:val="uk-UA"/>
        </w:rPr>
        <w:t>5245-82-</w:t>
      </w:r>
      <w:r w:rsidR="00E55593" w:rsidRPr="00E55593">
        <w:rPr>
          <w:rFonts w:ascii="Times New Roman" w:hAnsi="Times New Roman" w:cs="Times New Roman"/>
          <w:lang w:val="en-US"/>
        </w:rPr>
        <w:t>VII</w:t>
      </w:r>
      <w:r w:rsidRPr="00E55593">
        <w:rPr>
          <w:rFonts w:ascii="Times New Roman" w:hAnsi="Times New Roman" w:cs="Times New Roman"/>
          <w:lang w:val="uk-UA"/>
        </w:rPr>
        <w:t xml:space="preserve">    від </w:t>
      </w:r>
      <w:r w:rsidR="00E55593" w:rsidRPr="00E55593">
        <w:rPr>
          <w:rFonts w:ascii="Times New Roman" w:hAnsi="Times New Roman" w:cs="Times New Roman"/>
          <w:lang w:val="uk-UA"/>
        </w:rPr>
        <w:t>27.08.2020 року</w:t>
      </w:r>
      <w:r w:rsidRPr="008F4228">
        <w:rPr>
          <w:rFonts w:ascii="Times New Roman" w:hAnsi="Times New Roman" w:cs="Times New Roman"/>
          <w:lang w:val="uk-UA"/>
        </w:rPr>
        <w:t xml:space="preserve"> </w:t>
      </w:r>
    </w:p>
    <w:p w:rsidR="00844E18" w:rsidRDefault="00844E18" w:rsidP="00844E18">
      <w:pPr>
        <w:spacing w:after="0"/>
        <w:jc w:val="right"/>
        <w:rPr>
          <w:rFonts w:ascii="Times New Roman" w:hAnsi="Times New Roman" w:cs="Times New Roman"/>
          <w:lang w:val="uk-UA"/>
        </w:rPr>
      </w:pPr>
    </w:p>
    <w:p w:rsidR="0033553E" w:rsidRDefault="00BE0272" w:rsidP="0033553E">
      <w:pPr>
        <w:spacing w:after="0"/>
        <w:jc w:val="center"/>
        <w:rPr>
          <w:rFonts w:ascii="Times New Roman" w:hAnsi="Times New Roman" w:cs="Times New Roman"/>
          <w:b/>
          <w:sz w:val="24"/>
          <w:szCs w:val="24"/>
          <w:lang w:val="uk-UA"/>
        </w:rPr>
      </w:pPr>
      <w:r w:rsidRPr="0033553E">
        <w:rPr>
          <w:rFonts w:ascii="Times New Roman" w:hAnsi="Times New Roman" w:cs="Times New Roman"/>
          <w:b/>
          <w:sz w:val="24"/>
          <w:szCs w:val="24"/>
          <w:lang w:val="uk-UA"/>
        </w:rPr>
        <w:t>Інформація щодо фінансування за кошти місцевого бюджету Буча</w:t>
      </w:r>
      <w:r w:rsidR="00E577FE" w:rsidRPr="0033553E">
        <w:rPr>
          <w:rFonts w:ascii="Times New Roman" w:hAnsi="Times New Roman" w:cs="Times New Roman"/>
          <w:b/>
          <w:sz w:val="24"/>
          <w:szCs w:val="24"/>
          <w:lang w:val="uk-UA"/>
        </w:rPr>
        <w:t xml:space="preserve">нської міської </w:t>
      </w:r>
      <w:r w:rsidR="0070312D" w:rsidRPr="0033553E">
        <w:rPr>
          <w:rFonts w:ascii="Times New Roman" w:hAnsi="Times New Roman" w:cs="Times New Roman"/>
          <w:b/>
          <w:sz w:val="24"/>
          <w:szCs w:val="24"/>
          <w:lang w:val="uk-UA"/>
        </w:rPr>
        <w:t xml:space="preserve">об’єднаної </w:t>
      </w:r>
      <w:r w:rsidR="00E577FE" w:rsidRPr="0033553E">
        <w:rPr>
          <w:rFonts w:ascii="Times New Roman" w:hAnsi="Times New Roman" w:cs="Times New Roman"/>
          <w:b/>
          <w:sz w:val="24"/>
          <w:szCs w:val="24"/>
          <w:lang w:val="uk-UA"/>
        </w:rPr>
        <w:t>територіальної громади</w:t>
      </w:r>
      <w:r w:rsidRPr="0033553E">
        <w:rPr>
          <w:rFonts w:ascii="Times New Roman" w:hAnsi="Times New Roman" w:cs="Times New Roman"/>
          <w:b/>
          <w:sz w:val="24"/>
          <w:szCs w:val="24"/>
          <w:lang w:val="uk-UA"/>
        </w:rPr>
        <w:t xml:space="preserve"> місцевих програм </w:t>
      </w:r>
    </w:p>
    <w:p w:rsidR="00BE0272" w:rsidRPr="0033553E" w:rsidRDefault="00BE0272" w:rsidP="0033553E">
      <w:pPr>
        <w:spacing w:after="0"/>
        <w:jc w:val="center"/>
        <w:rPr>
          <w:rFonts w:ascii="Times New Roman" w:hAnsi="Times New Roman" w:cs="Times New Roman"/>
          <w:b/>
          <w:sz w:val="24"/>
          <w:szCs w:val="24"/>
          <w:lang w:val="uk-UA"/>
        </w:rPr>
      </w:pPr>
      <w:r w:rsidRPr="0033553E">
        <w:rPr>
          <w:rFonts w:ascii="Times New Roman" w:hAnsi="Times New Roman" w:cs="Times New Roman"/>
          <w:b/>
          <w:sz w:val="24"/>
          <w:szCs w:val="24"/>
          <w:lang w:val="uk-UA"/>
        </w:rPr>
        <w:t>за</w:t>
      </w:r>
      <w:r w:rsidR="00AD7F9A" w:rsidRPr="0033553E">
        <w:rPr>
          <w:rFonts w:ascii="Times New Roman" w:hAnsi="Times New Roman" w:cs="Times New Roman"/>
          <w:b/>
          <w:sz w:val="24"/>
          <w:szCs w:val="24"/>
          <w:lang w:val="uk-UA"/>
        </w:rPr>
        <w:t xml:space="preserve"> </w:t>
      </w:r>
      <w:r w:rsidR="00E577FE" w:rsidRPr="0033553E">
        <w:rPr>
          <w:rFonts w:ascii="Times New Roman" w:hAnsi="Times New Roman" w:cs="Times New Roman"/>
          <w:b/>
          <w:sz w:val="24"/>
          <w:szCs w:val="24"/>
          <w:lang w:val="uk-UA"/>
        </w:rPr>
        <w:t xml:space="preserve">І півріччя </w:t>
      </w:r>
      <w:r w:rsidR="00AD7F9A" w:rsidRPr="0033553E">
        <w:rPr>
          <w:rFonts w:ascii="Times New Roman" w:hAnsi="Times New Roman" w:cs="Times New Roman"/>
          <w:b/>
          <w:sz w:val="24"/>
          <w:szCs w:val="24"/>
          <w:lang w:val="uk-UA"/>
        </w:rPr>
        <w:t>20</w:t>
      </w:r>
      <w:r w:rsidR="00E577FE" w:rsidRPr="0033553E">
        <w:rPr>
          <w:rFonts w:ascii="Times New Roman" w:hAnsi="Times New Roman" w:cs="Times New Roman"/>
          <w:b/>
          <w:sz w:val="24"/>
          <w:szCs w:val="24"/>
          <w:lang w:val="uk-UA"/>
        </w:rPr>
        <w:t>20 року</w:t>
      </w:r>
    </w:p>
    <w:tbl>
      <w:tblPr>
        <w:tblStyle w:val="a3"/>
        <w:tblW w:w="16018" w:type="dxa"/>
        <w:tblInd w:w="-176" w:type="dxa"/>
        <w:tblLayout w:type="fixed"/>
        <w:tblLook w:val="04A0" w:firstRow="1" w:lastRow="0" w:firstColumn="1" w:lastColumn="0" w:noHBand="0" w:noVBand="1"/>
      </w:tblPr>
      <w:tblGrid>
        <w:gridCol w:w="1056"/>
        <w:gridCol w:w="1320"/>
        <w:gridCol w:w="21"/>
        <w:gridCol w:w="1255"/>
        <w:gridCol w:w="1701"/>
        <w:gridCol w:w="142"/>
        <w:gridCol w:w="141"/>
        <w:gridCol w:w="7797"/>
        <w:gridCol w:w="1276"/>
        <w:gridCol w:w="1309"/>
      </w:tblGrid>
      <w:tr w:rsidR="00BE0272" w:rsidTr="008D1A64">
        <w:tc>
          <w:tcPr>
            <w:tcW w:w="1056" w:type="dxa"/>
          </w:tcPr>
          <w:p w:rsidR="00BE0272" w:rsidRPr="00BB5F2F" w:rsidRDefault="00EE4D11" w:rsidP="00BE0272">
            <w:pPr>
              <w:jc w:val="center"/>
              <w:rPr>
                <w:rFonts w:ascii="Times New Roman" w:hAnsi="Times New Roman" w:cs="Times New Roman"/>
                <w:sz w:val="24"/>
                <w:szCs w:val="24"/>
                <w:lang w:val="uk-UA"/>
              </w:rPr>
            </w:pPr>
            <w:r>
              <w:rPr>
                <w:rFonts w:ascii="Times New Roman" w:hAnsi="Times New Roman" w:cs="Times New Roman"/>
                <w:sz w:val="24"/>
                <w:szCs w:val="24"/>
                <w:lang w:val="uk-UA"/>
              </w:rPr>
              <w:t>КПКВК</w:t>
            </w:r>
          </w:p>
        </w:tc>
        <w:tc>
          <w:tcPr>
            <w:tcW w:w="1341" w:type="dxa"/>
            <w:gridSpan w:val="2"/>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Фонд</w:t>
            </w:r>
          </w:p>
        </w:tc>
        <w:tc>
          <w:tcPr>
            <w:tcW w:w="1255" w:type="dxa"/>
          </w:tcPr>
          <w:p w:rsidR="00856F85" w:rsidRPr="00BB5F2F" w:rsidRDefault="00BE0272" w:rsidP="00856F85">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План</w:t>
            </w:r>
            <w:r w:rsidR="00F46AD5" w:rsidRPr="00BB5F2F">
              <w:rPr>
                <w:rFonts w:ascii="Times New Roman" w:hAnsi="Times New Roman" w:cs="Times New Roman"/>
                <w:sz w:val="24"/>
                <w:szCs w:val="24"/>
                <w:lang w:val="uk-UA"/>
              </w:rPr>
              <w:t xml:space="preserve"> </w:t>
            </w:r>
            <w:r w:rsidR="00E577FE">
              <w:rPr>
                <w:rFonts w:ascii="Times New Roman" w:hAnsi="Times New Roman" w:cs="Times New Roman"/>
                <w:sz w:val="24"/>
                <w:szCs w:val="24"/>
                <w:lang w:val="uk-UA"/>
              </w:rPr>
              <w:t>за</w:t>
            </w:r>
            <w:r w:rsidR="00F46AD5" w:rsidRPr="00BB5F2F">
              <w:rPr>
                <w:rFonts w:ascii="Times New Roman" w:hAnsi="Times New Roman" w:cs="Times New Roman"/>
                <w:sz w:val="24"/>
                <w:szCs w:val="24"/>
                <w:lang w:val="uk-UA"/>
              </w:rPr>
              <w:t xml:space="preserve"> </w:t>
            </w:r>
            <w:r w:rsidR="00E577FE">
              <w:rPr>
                <w:rFonts w:ascii="Times New Roman" w:hAnsi="Times New Roman" w:cs="Times New Roman"/>
                <w:sz w:val="24"/>
                <w:szCs w:val="24"/>
                <w:lang w:val="uk-UA"/>
              </w:rPr>
              <w:t xml:space="preserve">І півріччя </w:t>
            </w:r>
            <w:r w:rsidR="00F77D51" w:rsidRPr="00BB5F2F">
              <w:rPr>
                <w:rFonts w:ascii="Times New Roman" w:hAnsi="Times New Roman" w:cs="Times New Roman"/>
                <w:sz w:val="24"/>
                <w:szCs w:val="24"/>
                <w:lang w:val="uk-UA"/>
              </w:rPr>
              <w:t>20</w:t>
            </w:r>
            <w:r w:rsidR="00E577FE">
              <w:rPr>
                <w:rFonts w:ascii="Times New Roman" w:hAnsi="Times New Roman" w:cs="Times New Roman"/>
                <w:sz w:val="24"/>
                <w:szCs w:val="24"/>
                <w:lang w:val="uk-UA"/>
              </w:rPr>
              <w:t>20</w:t>
            </w:r>
            <w:r w:rsidR="00856F85" w:rsidRPr="00BB5F2F">
              <w:rPr>
                <w:rFonts w:ascii="Times New Roman" w:hAnsi="Times New Roman" w:cs="Times New Roman"/>
                <w:sz w:val="24"/>
                <w:szCs w:val="24"/>
                <w:lang w:val="uk-UA"/>
              </w:rPr>
              <w:t>р.</w:t>
            </w:r>
            <w:r w:rsidR="00392446" w:rsidRPr="00BB5F2F">
              <w:rPr>
                <w:rFonts w:ascii="Times New Roman" w:hAnsi="Times New Roman" w:cs="Times New Roman"/>
                <w:sz w:val="24"/>
                <w:szCs w:val="24"/>
                <w:lang w:val="uk-UA"/>
              </w:rPr>
              <w:t>,</w:t>
            </w:r>
          </w:p>
          <w:p w:rsidR="00BE0272" w:rsidRPr="00BB5F2F" w:rsidRDefault="00BE0272" w:rsidP="00856F85">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тис.</w:t>
            </w:r>
            <w:r w:rsidR="00B31CC4" w:rsidRPr="00BB5F2F">
              <w:rPr>
                <w:rFonts w:ascii="Times New Roman" w:hAnsi="Times New Roman" w:cs="Times New Roman"/>
                <w:sz w:val="24"/>
                <w:szCs w:val="24"/>
                <w:lang w:val="uk-UA"/>
              </w:rPr>
              <w:t xml:space="preserve"> </w:t>
            </w:r>
            <w:r w:rsidRPr="00BB5F2F">
              <w:rPr>
                <w:rFonts w:ascii="Times New Roman" w:hAnsi="Times New Roman" w:cs="Times New Roman"/>
                <w:sz w:val="24"/>
                <w:szCs w:val="24"/>
                <w:lang w:val="uk-UA"/>
              </w:rPr>
              <w:t>грн</w:t>
            </w:r>
          </w:p>
        </w:tc>
        <w:tc>
          <w:tcPr>
            <w:tcW w:w="1843" w:type="dxa"/>
            <w:gridSpan w:val="2"/>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Найменування програми</w:t>
            </w:r>
          </w:p>
        </w:tc>
        <w:tc>
          <w:tcPr>
            <w:tcW w:w="7938" w:type="dxa"/>
            <w:gridSpan w:val="2"/>
          </w:tcPr>
          <w:p w:rsidR="00B31CC4" w:rsidRPr="00BB5F2F" w:rsidRDefault="00B31CC4" w:rsidP="00BE0272">
            <w:pPr>
              <w:jc w:val="center"/>
              <w:rPr>
                <w:rFonts w:ascii="Times New Roman" w:hAnsi="Times New Roman" w:cs="Times New Roman"/>
                <w:sz w:val="24"/>
                <w:szCs w:val="24"/>
                <w:lang w:val="uk-UA"/>
              </w:rPr>
            </w:pPr>
          </w:p>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Виконані заходи</w:t>
            </w:r>
          </w:p>
        </w:tc>
        <w:tc>
          <w:tcPr>
            <w:tcW w:w="1276" w:type="dxa"/>
          </w:tcPr>
          <w:p w:rsidR="00BE0272" w:rsidRPr="00BB5F2F" w:rsidRDefault="00BE0272" w:rsidP="00392446">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 xml:space="preserve">Проведені видатки </w:t>
            </w:r>
          </w:p>
        </w:tc>
        <w:tc>
          <w:tcPr>
            <w:tcW w:w="1309" w:type="dxa"/>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 виконання</w:t>
            </w:r>
          </w:p>
        </w:tc>
      </w:tr>
      <w:tr w:rsidR="00BE0272" w:rsidTr="008D1A64">
        <w:tc>
          <w:tcPr>
            <w:tcW w:w="16018" w:type="dxa"/>
            <w:gridSpan w:val="10"/>
          </w:tcPr>
          <w:p w:rsidR="00BE0272" w:rsidRPr="00BB5F2F" w:rsidRDefault="00B74D1A" w:rsidP="00B74D1A">
            <w:pPr>
              <w:jc w:val="center"/>
              <w:rPr>
                <w:rFonts w:ascii="Times New Roman" w:hAnsi="Times New Roman" w:cs="Times New Roman"/>
                <w:b/>
                <w:i/>
                <w:sz w:val="24"/>
                <w:szCs w:val="24"/>
                <w:lang w:val="uk-UA"/>
              </w:rPr>
            </w:pPr>
            <w:r w:rsidRPr="00BB5F2F">
              <w:rPr>
                <w:rFonts w:ascii="Times New Roman" w:hAnsi="Times New Roman" w:cs="Times New Roman"/>
                <w:b/>
                <w:i/>
                <w:sz w:val="24"/>
                <w:szCs w:val="24"/>
                <w:lang w:val="uk-UA"/>
              </w:rPr>
              <w:t xml:space="preserve">Відділ культури, національностей та релігії </w:t>
            </w:r>
            <w:r w:rsidR="00BE0272" w:rsidRPr="00BB5F2F">
              <w:rPr>
                <w:rFonts w:ascii="Times New Roman" w:hAnsi="Times New Roman" w:cs="Times New Roman"/>
                <w:b/>
                <w:i/>
                <w:sz w:val="24"/>
                <w:szCs w:val="24"/>
                <w:lang w:val="uk-UA"/>
              </w:rPr>
              <w:t>Бучанської міської ради</w:t>
            </w:r>
          </w:p>
        </w:tc>
      </w:tr>
      <w:tr w:rsidR="008D1A64" w:rsidRPr="005B10E0" w:rsidTr="008D1A64">
        <w:tc>
          <w:tcPr>
            <w:tcW w:w="1056" w:type="dxa"/>
          </w:tcPr>
          <w:p w:rsidR="008D1A64" w:rsidRPr="00ED0463" w:rsidRDefault="008D1A64" w:rsidP="002073D9">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10140</w:t>
            </w:r>
            <w:r w:rsidR="002073D9">
              <w:rPr>
                <w:rFonts w:ascii="Times New Roman" w:hAnsi="Times New Roman" w:cs="Times New Roman"/>
                <w:sz w:val="24"/>
                <w:szCs w:val="24"/>
                <w:lang w:val="uk-UA"/>
              </w:rPr>
              <w:t>82</w:t>
            </w:r>
          </w:p>
        </w:tc>
        <w:tc>
          <w:tcPr>
            <w:tcW w:w="1341" w:type="dxa"/>
            <w:gridSpan w:val="2"/>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8D1A64"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2 324,3</w:t>
            </w:r>
          </w:p>
        </w:tc>
        <w:tc>
          <w:tcPr>
            <w:tcW w:w="1843" w:type="dxa"/>
            <w:gridSpan w:val="2"/>
          </w:tcPr>
          <w:p w:rsidR="008D1A64" w:rsidRPr="00ED0463" w:rsidRDefault="008D1A64" w:rsidP="00E577FE">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розвитку культури </w:t>
            </w:r>
            <w:r w:rsidR="00E577FE">
              <w:rPr>
                <w:rFonts w:ascii="Times New Roman" w:hAnsi="Times New Roman" w:cs="Times New Roman"/>
                <w:sz w:val="24"/>
                <w:szCs w:val="24"/>
                <w:lang w:val="uk-UA"/>
              </w:rPr>
              <w:t>Бучанської міської об’єднаної територіальної громади на 2020-2022 роки</w:t>
            </w:r>
            <w:r w:rsidRPr="00ED0463">
              <w:rPr>
                <w:rFonts w:ascii="Times New Roman" w:hAnsi="Times New Roman" w:cs="Times New Roman"/>
                <w:sz w:val="24"/>
                <w:szCs w:val="24"/>
                <w:lang w:val="uk-UA"/>
              </w:rPr>
              <w:t>»</w:t>
            </w:r>
          </w:p>
        </w:tc>
        <w:tc>
          <w:tcPr>
            <w:tcW w:w="7938" w:type="dxa"/>
            <w:gridSpan w:val="2"/>
          </w:tcPr>
          <w:p w:rsidR="008D1A64" w:rsidRPr="00ED0463" w:rsidRDefault="00031428" w:rsidP="005B10E0">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Проведено культурно – мистецькі заходи: Новорічна феєрія; святковий захід «Дивосвіт новорічно – різдвяних свят»</w:t>
            </w:r>
            <w:r w:rsidR="005B10E0">
              <w:rPr>
                <w:rFonts w:ascii="Times New Roman" w:hAnsi="Times New Roman" w:cs="Times New Roman"/>
                <w:sz w:val="24"/>
                <w:szCs w:val="24"/>
                <w:lang w:val="uk-UA"/>
              </w:rPr>
              <w:t>;</w:t>
            </w:r>
            <w:r>
              <w:rPr>
                <w:rFonts w:ascii="Times New Roman" w:hAnsi="Times New Roman" w:cs="Times New Roman"/>
                <w:sz w:val="24"/>
                <w:szCs w:val="24"/>
                <w:lang w:val="uk-UA"/>
              </w:rPr>
              <w:t xml:space="preserve"> святковий концерт з нагоди святкування Різдва Христового; театралізовані вистави для дітей; святковий захід закриття Новорічної ялинки в Новорічному містечку «Бучанські чарівні передзвони»; мітинг та покладання квітів до пам’ятника загиблим в Афганістані, проведення урочистостей та святкового концерту; День Героїв Небесної Сотні; культурно – мистецький захід – концертна програма до Міжнародного жіночого дня прав жінок і миру</w:t>
            </w:r>
            <w:r w:rsidR="005B10E0">
              <w:rPr>
                <w:rFonts w:ascii="Times New Roman" w:hAnsi="Times New Roman" w:cs="Times New Roman"/>
                <w:sz w:val="24"/>
                <w:szCs w:val="24"/>
                <w:lang w:val="uk-UA"/>
              </w:rPr>
              <w:t>;</w:t>
            </w:r>
            <w:r>
              <w:rPr>
                <w:rFonts w:ascii="Times New Roman" w:hAnsi="Times New Roman" w:cs="Times New Roman"/>
                <w:sz w:val="24"/>
                <w:szCs w:val="24"/>
                <w:lang w:val="uk-UA"/>
              </w:rPr>
              <w:t xml:space="preserve"> культурно – мистецький захід «Жінка року»; культурно – мистецький захід – концертна програма до Міжнародного жіночого дня прав жінок і миру; меморіальні заходи до Дня пам’яті та примирення і 75-ї річниці Перемоги у Другій світовій війні; день скорботи і вшанування пам’яті жертв війни в Україні</w:t>
            </w:r>
          </w:p>
        </w:tc>
        <w:tc>
          <w:tcPr>
            <w:tcW w:w="1276" w:type="dxa"/>
          </w:tcPr>
          <w:p w:rsidR="008D1A64"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1 307,7</w:t>
            </w:r>
          </w:p>
        </w:tc>
        <w:tc>
          <w:tcPr>
            <w:tcW w:w="1309" w:type="dxa"/>
          </w:tcPr>
          <w:p w:rsidR="008D1A64"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56,3</w:t>
            </w:r>
          </w:p>
        </w:tc>
      </w:tr>
      <w:tr w:rsidR="008D1A64" w:rsidRPr="002073D9" w:rsidTr="008D1A64">
        <w:tc>
          <w:tcPr>
            <w:tcW w:w="1056"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1014030</w:t>
            </w:r>
          </w:p>
        </w:tc>
        <w:tc>
          <w:tcPr>
            <w:tcW w:w="1341" w:type="dxa"/>
            <w:gridSpan w:val="2"/>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366C2A" w:rsidRPr="00ED0463" w:rsidRDefault="00366C2A" w:rsidP="002C2307">
            <w:pPr>
              <w:jc w:val="center"/>
              <w:rPr>
                <w:rFonts w:ascii="Times New Roman" w:hAnsi="Times New Roman" w:cs="Times New Roman"/>
                <w:sz w:val="24"/>
                <w:szCs w:val="24"/>
                <w:lang w:val="uk-UA"/>
              </w:rPr>
            </w:pPr>
          </w:p>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55" w:type="dxa"/>
          </w:tcPr>
          <w:p w:rsidR="002073D9" w:rsidRDefault="002073D9" w:rsidP="00E577FE">
            <w:pPr>
              <w:jc w:val="center"/>
              <w:rPr>
                <w:rFonts w:ascii="Times New Roman" w:hAnsi="Times New Roman" w:cs="Times New Roman"/>
                <w:sz w:val="24"/>
                <w:szCs w:val="24"/>
                <w:lang w:val="uk-UA"/>
              </w:rPr>
            </w:pPr>
            <w:r>
              <w:rPr>
                <w:rFonts w:ascii="Times New Roman" w:hAnsi="Times New Roman" w:cs="Times New Roman"/>
                <w:sz w:val="24"/>
                <w:szCs w:val="24"/>
                <w:lang w:val="uk-UA"/>
              </w:rPr>
              <w:t>1 141,3</w:t>
            </w:r>
          </w:p>
          <w:p w:rsidR="002073D9" w:rsidRDefault="002073D9" w:rsidP="002073D9">
            <w:pPr>
              <w:rPr>
                <w:rFonts w:ascii="Times New Roman" w:hAnsi="Times New Roman" w:cs="Times New Roman"/>
                <w:sz w:val="24"/>
                <w:szCs w:val="24"/>
                <w:lang w:val="uk-UA"/>
              </w:rPr>
            </w:pPr>
          </w:p>
          <w:p w:rsidR="008D1A64" w:rsidRPr="002073D9" w:rsidRDefault="002073D9" w:rsidP="002073D9">
            <w:pPr>
              <w:jc w:val="center"/>
              <w:rPr>
                <w:rFonts w:ascii="Times New Roman" w:hAnsi="Times New Roman" w:cs="Times New Roman"/>
                <w:sz w:val="24"/>
                <w:szCs w:val="24"/>
                <w:lang w:val="uk-UA"/>
              </w:rPr>
            </w:pPr>
            <w:r>
              <w:rPr>
                <w:rFonts w:ascii="Times New Roman" w:hAnsi="Times New Roman" w:cs="Times New Roman"/>
                <w:sz w:val="24"/>
                <w:szCs w:val="24"/>
                <w:lang w:val="uk-UA"/>
              </w:rPr>
              <w:t>405,0</w:t>
            </w:r>
          </w:p>
        </w:tc>
        <w:tc>
          <w:tcPr>
            <w:tcW w:w="1843" w:type="dxa"/>
            <w:gridSpan w:val="2"/>
          </w:tcPr>
          <w:p w:rsidR="008D1A64" w:rsidRPr="00ED0463" w:rsidRDefault="008D1A64" w:rsidP="00E577FE">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розвитку бібліотечної галузі </w:t>
            </w:r>
            <w:r w:rsidR="00E577FE">
              <w:rPr>
                <w:rFonts w:ascii="Times New Roman" w:hAnsi="Times New Roman" w:cs="Times New Roman"/>
                <w:sz w:val="24"/>
                <w:szCs w:val="24"/>
                <w:lang w:val="uk-UA"/>
              </w:rPr>
              <w:t>Бучанської міської об’єднаної територіальної громади на 2020-2022 роки</w:t>
            </w:r>
            <w:r w:rsidRPr="00ED0463">
              <w:rPr>
                <w:rFonts w:ascii="Times New Roman" w:hAnsi="Times New Roman" w:cs="Times New Roman"/>
                <w:sz w:val="24"/>
                <w:szCs w:val="24"/>
                <w:lang w:val="uk-UA"/>
              </w:rPr>
              <w:t>»</w:t>
            </w:r>
          </w:p>
        </w:tc>
        <w:tc>
          <w:tcPr>
            <w:tcW w:w="7938" w:type="dxa"/>
            <w:gridSpan w:val="2"/>
          </w:tcPr>
          <w:p w:rsidR="00031428" w:rsidRPr="004A6332" w:rsidRDefault="00031428" w:rsidP="00031428">
            <w:pPr>
              <w:jc w:val="both"/>
              <w:rPr>
                <w:rFonts w:ascii="Times New Roman" w:hAnsi="Times New Roman" w:cs="Times New Roman"/>
                <w:sz w:val="24"/>
                <w:szCs w:val="24"/>
                <w:lang w:val="uk-UA"/>
              </w:rPr>
            </w:pPr>
            <w:r w:rsidRPr="000377AD">
              <w:rPr>
                <w:rFonts w:ascii="Times New Roman" w:hAnsi="Times New Roman" w:cs="Times New Roman"/>
                <w:sz w:val="24"/>
                <w:szCs w:val="24"/>
                <w:lang w:val="uk-UA"/>
              </w:rPr>
              <w:t>Бібліотечна мережа Бучанської міської ОТГ виконує інформаційні, культурно-просвітницькі та дозвіл</w:t>
            </w:r>
            <w:r w:rsidR="0091772F">
              <w:rPr>
                <w:rFonts w:ascii="Times New Roman" w:hAnsi="Times New Roman" w:cs="Times New Roman"/>
                <w:sz w:val="24"/>
                <w:szCs w:val="24"/>
                <w:lang w:val="uk-UA"/>
              </w:rPr>
              <w:t>ьні</w:t>
            </w:r>
            <w:r w:rsidRPr="000377AD">
              <w:rPr>
                <w:rFonts w:ascii="Times New Roman" w:hAnsi="Times New Roman" w:cs="Times New Roman"/>
                <w:sz w:val="24"/>
                <w:szCs w:val="24"/>
                <w:lang w:val="uk-UA"/>
              </w:rPr>
              <w:t xml:space="preserve"> функції, забезпечує акумуляцію і загальнодоступність інформаційних ресурсів, сприяє піднесенню інтелектуального та культурного потенціалу громади.</w:t>
            </w:r>
            <w:r>
              <w:rPr>
                <w:rFonts w:ascii="Times New Roman" w:hAnsi="Times New Roman" w:cs="Times New Roman"/>
                <w:sz w:val="24"/>
                <w:szCs w:val="24"/>
                <w:lang w:val="uk-UA"/>
              </w:rPr>
              <w:t xml:space="preserve"> </w:t>
            </w:r>
            <w:r w:rsidRPr="004A6332">
              <w:rPr>
                <w:rFonts w:ascii="Times New Roman" w:hAnsi="Times New Roman" w:cs="Times New Roman"/>
                <w:sz w:val="24"/>
                <w:szCs w:val="24"/>
                <w:lang w:val="uk-UA"/>
              </w:rPr>
              <w:t>Метою діяльності бібліотеки є забезпечення права громадян на отримання своєчасної, повної і достовірної інформації шляхом використання як традиційних, так і су</w:t>
            </w:r>
            <w:r w:rsidR="009F2518">
              <w:rPr>
                <w:rFonts w:ascii="Times New Roman" w:hAnsi="Times New Roman" w:cs="Times New Roman"/>
                <w:sz w:val="24"/>
                <w:szCs w:val="24"/>
                <w:lang w:val="uk-UA"/>
              </w:rPr>
              <w:t>часних інформаційних технологій</w:t>
            </w:r>
          </w:p>
          <w:p w:rsidR="00531FF3" w:rsidRDefault="00531FF3" w:rsidP="002C3CAE">
            <w:pPr>
              <w:jc w:val="both"/>
              <w:rPr>
                <w:rFonts w:ascii="Times New Roman" w:hAnsi="Times New Roman" w:cs="Times New Roman"/>
                <w:sz w:val="24"/>
                <w:szCs w:val="24"/>
                <w:lang w:val="uk-UA"/>
              </w:rPr>
            </w:pPr>
          </w:p>
          <w:p w:rsidR="00531FF3" w:rsidRDefault="00531FF3" w:rsidP="002C3CAE">
            <w:pPr>
              <w:jc w:val="both"/>
              <w:rPr>
                <w:rFonts w:ascii="Times New Roman" w:hAnsi="Times New Roman" w:cs="Times New Roman"/>
                <w:sz w:val="24"/>
                <w:szCs w:val="24"/>
                <w:lang w:val="uk-UA"/>
              </w:rPr>
            </w:pPr>
          </w:p>
          <w:p w:rsidR="00531FF3" w:rsidRPr="00ED0463" w:rsidRDefault="00531FF3" w:rsidP="002C3CAE">
            <w:pPr>
              <w:jc w:val="both"/>
              <w:rPr>
                <w:rFonts w:ascii="Times New Roman" w:hAnsi="Times New Roman" w:cs="Times New Roman"/>
                <w:sz w:val="24"/>
                <w:szCs w:val="24"/>
                <w:lang w:val="uk-UA"/>
              </w:rPr>
            </w:pPr>
          </w:p>
        </w:tc>
        <w:tc>
          <w:tcPr>
            <w:tcW w:w="1276" w:type="dxa"/>
          </w:tcPr>
          <w:p w:rsidR="008D1A64"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568,8</w:t>
            </w:r>
          </w:p>
          <w:p w:rsidR="002073D9" w:rsidRDefault="002073D9" w:rsidP="002C2307">
            <w:pPr>
              <w:jc w:val="center"/>
              <w:rPr>
                <w:rFonts w:ascii="Times New Roman" w:hAnsi="Times New Roman" w:cs="Times New Roman"/>
                <w:sz w:val="24"/>
                <w:szCs w:val="24"/>
                <w:lang w:val="uk-UA"/>
              </w:rPr>
            </w:pPr>
          </w:p>
          <w:p w:rsidR="002073D9" w:rsidRPr="00ED0463" w:rsidRDefault="00411F71"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153,4</w:t>
            </w:r>
          </w:p>
        </w:tc>
        <w:tc>
          <w:tcPr>
            <w:tcW w:w="1309" w:type="dxa"/>
          </w:tcPr>
          <w:p w:rsidR="008D1A64"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49,8</w:t>
            </w:r>
          </w:p>
          <w:p w:rsidR="002073D9" w:rsidRDefault="002073D9" w:rsidP="002C2307">
            <w:pPr>
              <w:jc w:val="center"/>
              <w:rPr>
                <w:rFonts w:ascii="Times New Roman" w:hAnsi="Times New Roman" w:cs="Times New Roman"/>
                <w:sz w:val="24"/>
                <w:szCs w:val="24"/>
                <w:lang w:val="uk-UA"/>
              </w:rPr>
            </w:pPr>
          </w:p>
          <w:p w:rsidR="002073D9" w:rsidRPr="00ED0463" w:rsidRDefault="00411F71"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38,6</w:t>
            </w:r>
          </w:p>
        </w:tc>
      </w:tr>
      <w:tr w:rsidR="0093437D" w:rsidRPr="002073D9" w:rsidTr="00810694">
        <w:trPr>
          <w:trHeight w:val="342"/>
        </w:trPr>
        <w:tc>
          <w:tcPr>
            <w:tcW w:w="16018" w:type="dxa"/>
            <w:gridSpan w:val="10"/>
          </w:tcPr>
          <w:p w:rsidR="0093437D" w:rsidRPr="00ED0463" w:rsidRDefault="0093437D" w:rsidP="002C2307">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Управління праці, соціального захисту та захисту населення від наслідків Чорнобильської катастрофи Бучанської міської ради</w:t>
            </w:r>
          </w:p>
        </w:tc>
      </w:tr>
      <w:tr w:rsidR="00C86228" w:rsidRPr="00543DD4"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0813242</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2 986,1</w:t>
            </w:r>
          </w:p>
        </w:tc>
        <w:tc>
          <w:tcPr>
            <w:tcW w:w="1701" w:type="dxa"/>
            <w:vMerge w:val="restart"/>
          </w:tcPr>
          <w:p w:rsidR="00C86228" w:rsidRPr="00ED0463" w:rsidRDefault="00C86228" w:rsidP="00092F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Бучанська міська програма «З турботою про кожного»</w:t>
            </w:r>
          </w:p>
        </w:tc>
        <w:tc>
          <w:tcPr>
            <w:tcW w:w="8080" w:type="dxa"/>
            <w:gridSpan w:val="3"/>
          </w:tcPr>
          <w:p w:rsidR="007754FB" w:rsidRDefault="00D07154" w:rsidP="00543DD4">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Надано матеріальну допомогу: </w:t>
            </w:r>
            <w:r w:rsidR="003D0304">
              <w:rPr>
                <w:rFonts w:ascii="Times New Roman" w:hAnsi="Times New Roman" w:cs="Times New Roman"/>
                <w:sz w:val="24"/>
                <w:szCs w:val="24"/>
                <w:lang w:val="uk-UA"/>
              </w:rPr>
              <w:t xml:space="preserve">на </w:t>
            </w:r>
            <w:r w:rsidR="007754FB" w:rsidRPr="007754FB">
              <w:rPr>
                <w:rFonts w:ascii="Times New Roman" w:hAnsi="Times New Roman" w:cs="Times New Roman"/>
                <w:sz w:val="24"/>
                <w:szCs w:val="24"/>
                <w:lang w:val="uk-UA"/>
              </w:rPr>
              <w:t xml:space="preserve">лікування та медичне обслуговування </w:t>
            </w:r>
            <w:r>
              <w:rPr>
                <w:rFonts w:ascii="Times New Roman" w:hAnsi="Times New Roman" w:cs="Times New Roman"/>
                <w:sz w:val="24"/>
                <w:szCs w:val="24"/>
                <w:lang w:val="uk-UA"/>
              </w:rPr>
              <w:t>(</w:t>
            </w:r>
            <w:r w:rsidR="007754FB" w:rsidRPr="007754FB">
              <w:rPr>
                <w:rFonts w:ascii="Times New Roman" w:hAnsi="Times New Roman" w:cs="Times New Roman"/>
                <w:sz w:val="24"/>
                <w:szCs w:val="24"/>
                <w:lang w:val="uk-UA"/>
              </w:rPr>
              <w:t>370 осіб</w:t>
            </w:r>
            <w:r w:rsidR="003D0304">
              <w:rPr>
                <w:rFonts w:ascii="Times New Roman" w:hAnsi="Times New Roman" w:cs="Times New Roman"/>
                <w:sz w:val="24"/>
                <w:szCs w:val="24"/>
                <w:lang w:val="uk-UA"/>
              </w:rPr>
              <w:t xml:space="preserve">), </w:t>
            </w:r>
            <w:r w:rsidR="007754FB" w:rsidRPr="007754FB">
              <w:rPr>
                <w:rFonts w:ascii="Times New Roman" w:hAnsi="Times New Roman" w:cs="Times New Roman"/>
                <w:sz w:val="24"/>
                <w:szCs w:val="24"/>
                <w:lang w:val="uk-UA"/>
              </w:rPr>
              <w:t xml:space="preserve">вирішення соціально-побутових проблем </w:t>
            </w:r>
            <w:r>
              <w:rPr>
                <w:rFonts w:ascii="Times New Roman" w:hAnsi="Times New Roman" w:cs="Times New Roman"/>
                <w:sz w:val="24"/>
                <w:szCs w:val="24"/>
                <w:lang w:val="uk-UA"/>
              </w:rPr>
              <w:t>(</w:t>
            </w:r>
            <w:r w:rsidR="007754FB" w:rsidRPr="007754FB">
              <w:rPr>
                <w:rFonts w:ascii="Times New Roman" w:hAnsi="Times New Roman" w:cs="Times New Roman"/>
                <w:sz w:val="24"/>
                <w:szCs w:val="24"/>
                <w:lang w:val="uk-UA"/>
              </w:rPr>
              <w:t>55 осіб</w:t>
            </w:r>
            <w:r>
              <w:rPr>
                <w:rFonts w:ascii="Times New Roman" w:hAnsi="Times New Roman" w:cs="Times New Roman"/>
                <w:sz w:val="24"/>
                <w:szCs w:val="24"/>
                <w:lang w:val="uk-UA"/>
              </w:rPr>
              <w:t xml:space="preserve">), </w:t>
            </w:r>
            <w:r w:rsidR="007754FB" w:rsidRPr="007754FB">
              <w:rPr>
                <w:rFonts w:ascii="Times New Roman" w:hAnsi="Times New Roman" w:cs="Times New Roman"/>
                <w:sz w:val="24"/>
                <w:szCs w:val="24"/>
                <w:lang w:val="uk-UA"/>
              </w:rPr>
              <w:t xml:space="preserve">поховання  </w:t>
            </w:r>
            <w:r>
              <w:rPr>
                <w:rFonts w:ascii="Times New Roman" w:hAnsi="Times New Roman" w:cs="Times New Roman"/>
                <w:sz w:val="24"/>
                <w:szCs w:val="24"/>
                <w:lang w:val="uk-UA"/>
              </w:rPr>
              <w:t>(</w:t>
            </w:r>
            <w:r w:rsidR="007754FB" w:rsidRPr="007754FB">
              <w:rPr>
                <w:rFonts w:ascii="Times New Roman" w:hAnsi="Times New Roman" w:cs="Times New Roman"/>
                <w:sz w:val="24"/>
                <w:szCs w:val="24"/>
                <w:lang w:val="uk-UA"/>
              </w:rPr>
              <w:t>12 осіб</w:t>
            </w:r>
            <w:r>
              <w:rPr>
                <w:rFonts w:ascii="Times New Roman" w:hAnsi="Times New Roman" w:cs="Times New Roman"/>
                <w:sz w:val="24"/>
                <w:szCs w:val="24"/>
                <w:lang w:val="uk-UA"/>
              </w:rPr>
              <w:t xml:space="preserve">), </w:t>
            </w:r>
            <w:r w:rsidR="007754FB" w:rsidRPr="007754FB">
              <w:rPr>
                <w:rFonts w:ascii="Times New Roman" w:hAnsi="Times New Roman" w:cs="Times New Roman"/>
                <w:sz w:val="24"/>
                <w:szCs w:val="24"/>
                <w:lang w:val="uk-UA"/>
              </w:rPr>
              <w:t xml:space="preserve">довгожителям міста </w:t>
            </w:r>
            <w:r>
              <w:rPr>
                <w:rFonts w:ascii="Times New Roman" w:hAnsi="Times New Roman" w:cs="Times New Roman"/>
                <w:sz w:val="24"/>
                <w:szCs w:val="24"/>
                <w:lang w:val="uk-UA"/>
              </w:rPr>
              <w:t>(</w:t>
            </w:r>
            <w:r w:rsidR="007754FB" w:rsidRPr="007754FB">
              <w:rPr>
                <w:rFonts w:ascii="Times New Roman" w:hAnsi="Times New Roman" w:cs="Times New Roman"/>
                <w:sz w:val="24"/>
                <w:szCs w:val="24"/>
                <w:lang w:val="uk-UA"/>
              </w:rPr>
              <w:t>146 осіб</w:t>
            </w:r>
            <w:r>
              <w:rPr>
                <w:rFonts w:ascii="Times New Roman" w:hAnsi="Times New Roman" w:cs="Times New Roman"/>
                <w:sz w:val="24"/>
                <w:szCs w:val="24"/>
                <w:lang w:val="uk-UA"/>
              </w:rPr>
              <w:t xml:space="preserve">), </w:t>
            </w:r>
            <w:r w:rsidRPr="007754FB">
              <w:rPr>
                <w:rFonts w:ascii="Times New Roman" w:hAnsi="Times New Roman" w:cs="Times New Roman"/>
                <w:sz w:val="24"/>
                <w:szCs w:val="24"/>
                <w:lang w:val="uk-UA"/>
              </w:rPr>
              <w:t>до 8 Березня 2</w:t>
            </w:r>
            <w:r>
              <w:rPr>
                <w:rFonts w:ascii="Times New Roman" w:hAnsi="Times New Roman" w:cs="Times New Roman"/>
                <w:sz w:val="24"/>
                <w:szCs w:val="24"/>
                <w:lang w:val="uk-UA"/>
              </w:rPr>
              <w:t xml:space="preserve">6 жінкам – </w:t>
            </w:r>
            <w:proofErr w:type="spellStart"/>
            <w:r>
              <w:rPr>
                <w:rFonts w:ascii="Times New Roman" w:hAnsi="Times New Roman" w:cs="Times New Roman"/>
                <w:sz w:val="24"/>
                <w:szCs w:val="24"/>
                <w:lang w:val="uk-UA"/>
              </w:rPr>
              <w:t>вдовам</w:t>
            </w:r>
            <w:proofErr w:type="spellEnd"/>
            <w:r>
              <w:rPr>
                <w:rFonts w:ascii="Times New Roman" w:hAnsi="Times New Roman" w:cs="Times New Roman"/>
                <w:sz w:val="24"/>
                <w:szCs w:val="24"/>
                <w:lang w:val="uk-UA"/>
              </w:rPr>
              <w:t xml:space="preserve"> учасників АТО, </w:t>
            </w:r>
            <w:r w:rsidRPr="007754FB">
              <w:rPr>
                <w:rFonts w:ascii="Times New Roman" w:hAnsi="Times New Roman" w:cs="Times New Roman"/>
                <w:sz w:val="24"/>
                <w:szCs w:val="24"/>
                <w:lang w:val="uk-UA"/>
              </w:rPr>
              <w:t xml:space="preserve">поховання членам сімей померлих учасників АТО -1 </w:t>
            </w:r>
            <w:proofErr w:type="spellStart"/>
            <w:r w:rsidRPr="007754FB">
              <w:rPr>
                <w:rFonts w:ascii="Times New Roman" w:hAnsi="Times New Roman" w:cs="Times New Roman"/>
                <w:sz w:val="24"/>
                <w:szCs w:val="24"/>
                <w:lang w:val="uk-UA"/>
              </w:rPr>
              <w:t>чол</w:t>
            </w:r>
            <w:proofErr w:type="spellEnd"/>
            <w:r w:rsidRPr="007754FB">
              <w:rPr>
                <w:rFonts w:ascii="Times New Roman" w:hAnsi="Times New Roman" w:cs="Times New Roman"/>
                <w:sz w:val="24"/>
                <w:szCs w:val="24"/>
                <w:lang w:val="uk-UA"/>
              </w:rPr>
              <w:t>.</w:t>
            </w:r>
          </w:p>
          <w:p w:rsidR="007754FB" w:rsidRDefault="007754FB" w:rsidP="00543DD4">
            <w:pPr>
              <w:jc w:val="both"/>
              <w:rPr>
                <w:rFonts w:ascii="Times New Roman" w:hAnsi="Times New Roman" w:cs="Times New Roman"/>
                <w:sz w:val="24"/>
                <w:szCs w:val="24"/>
                <w:lang w:val="uk-UA"/>
              </w:rPr>
            </w:pPr>
            <w:r w:rsidRPr="007754FB">
              <w:rPr>
                <w:rFonts w:ascii="Times New Roman" w:hAnsi="Times New Roman" w:cs="Times New Roman"/>
                <w:sz w:val="24"/>
                <w:szCs w:val="24"/>
                <w:lang w:val="uk-UA"/>
              </w:rPr>
              <w:t xml:space="preserve">Проведено заходи по відзначенню довгожителів Бучанської </w:t>
            </w:r>
            <w:r w:rsidR="003D0304">
              <w:rPr>
                <w:rFonts w:ascii="Times New Roman" w:hAnsi="Times New Roman" w:cs="Times New Roman"/>
                <w:sz w:val="24"/>
                <w:szCs w:val="24"/>
                <w:lang w:val="uk-UA"/>
              </w:rPr>
              <w:t>М</w:t>
            </w:r>
            <w:r w:rsidRPr="007754FB">
              <w:rPr>
                <w:rFonts w:ascii="Times New Roman" w:hAnsi="Times New Roman" w:cs="Times New Roman"/>
                <w:sz w:val="24"/>
                <w:szCs w:val="24"/>
                <w:lang w:val="uk-UA"/>
              </w:rPr>
              <w:t>ОТГ</w:t>
            </w:r>
            <w:r w:rsidR="00D07154">
              <w:rPr>
                <w:rFonts w:ascii="Times New Roman" w:hAnsi="Times New Roman" w:cs="Times New Roman"/>
                <w:sz w:val="24"/>
                <w:szCs w:val="24"/>
                <w:lang w:val="uk-UA"/>
              </w:rPr>
              <w:t>.</w:t>
            </w:r>
          </w:p>
          <w:p w:rsidR="007754FB" w:rsidRDefault="007754FB" w:rsidP="00543DD4">
            <w:pPr>
              <w:jc w:val="both"/>
              <w:rPr>
                <w:rFonts w:ascii="Times New Roman" w:hAnsi="Times New Roman" w:cs="Times New Roman"/>
                <w:sz w:val="24"/>
                <w:szCs w:val="24"/>
                <w:lang w:val="uk-UA"/>
              </w:rPr>
            </w:pPr>
            <w:r w:rsidRPr="007754FB">
              <w:rPr>
                <w:rFonts w:ascii="Times New Roman" w:hAnsi="Times New Roman" w:cs="Times New Roman"/>
                <w:sz w:val="24"/>
                <w:szCs w:val="24"/>
                <w:lang w:val="uk-UA"/>
              </w:rPr>
              <w:t>Надана компенсація за оплату харчування вихованців ДНЗ, з числа дітей учасників АТО які знаходяться на електронній черзі відділу освіти</w:t>
            </w:r>
            <w:r w:rsidR="00D07154">
              <w:rPr>
                <w:rFonts w:ascii="Times New Roman" w:hAnsi="Times New Roman" w:cs="Times New Roman"/>
                <w:sz w:val="24"/>
                <w:szCs w:val="24"/>
                <w:lang w:val="uk-UA"/>
              </w:rPr>
              <w:t xml:space="preserve"> (</w:t>
            </w:r>
            <w:r w:rsidRPr="007754FB">
              <w:rPr>
                <w:rFonts w:ascii="Times New Roman" w:hAnsi="Times New Roman" w:cs="Times New Roman"/>
                <w:sz w:val="24"/>
                <w:szCs w:val="24"/>
                <w:lang w:val="uk-UA"/>
              </w:rPr>
              <w:t xml:space="preserve">58 </w:t>
            </w:r>
            <w:proofErr w:type="spellStart"/>
            <w:r w:rsidRPr="007754FB">
              <w:rPr>
                <w:rFonts w:ascii="Times New Roman" w:hAnsi="Times New Roman" w:cs="Times New Roman"/>
                <w:sz w:val="24"/>
                <w:szCs w:val="24"/>
                <w:lang w:val="uk-UA"/>
              </w:rPr>
              <w:t>чол</w:t>
            </w:r>
            <w:proofErr w:type="spellEnd"/>
            <w:r w:rsidRPr="007754FB">
              <w:rPr>
                <w:rFonts w:ascii="Times New Roman" w:hAnsi="Times New Roman" w:cs="Times New Roman"/>
                <w:sz w:val="24"/>
                <w:szCs w:val="24"/>
                <w:lang w:val="uk-UA"/>
              </w:rPr>
              <w:t>.</w:t>
            </w:r>
            <w:r w:rsidR="00D07154">
              <w:rPr>
                <w:rFonts w:ascii="Times New Roman" w:hAnsi="Times New Roman" w:cs="Times New Roman"/>
                <w:sz w:val="24"/>
                <w:szCs w:val="24"/>
                <w:lang w:val="uk-UA"/>
              </w:rPr>
              <w:t>).</w:t>
            </w:r>
          </w:p>
          <w:p w:rsidR="007754FB" w:rsidRDefault="007754FB" w:rsidP="00543DD4">
            <w:pPr>
              <w:jc w:val="both"/>
              <w:rPr>
                <w:rFonts w:ascii="Times New Roman" w:hAnsi="Times New Roman" w:cs="Times New Roman"/>
                <w:sz w:val="24"/>
                <w:szCs w:val="24"/>
                <w:lang w:val="uk-UA"/>
              </w:rPr>
            </w:pPr>
            <w:r w:rsidRPr="007754FB">
              <w:rPr>
                <w:rFonts w:ascii="Times New Roman" w:hAnsi="Times New Roman" w:cs="Times New Roman"/>
                <w:sz w:val="24"/>
                <w:szCs w:val="24"/>
                <w:lang w:val="uk-UA"/>
              </w:rPr>
              <w:t>Проведено безкоштовне харчування малозабезпечених верств населення – 18 чоловік/місяць</w:t>
            </w:r>
            <w:r w:rsidR="00D07154">
              <w:rPr>
                <w:rFonts w:ascii="Times New Roman" w:hAnsi="Times New Roman" w:cs="Times New Roman"/>
                <w:sz w:val="24"/>
                <w:szCs w:val="24"/>
                <w:lang w:val="uk-UA"/>
              </w:rPr>
              <w:t>.</w:t>
            </w:r>
          </w:p>
          <w:p w:rsidR="007754FB" w:rsidRDefault="007754FB" w:rsidP="00543DD4">
            <w:pPr>
              <w:jc w:val="both"/>
              <w:rPr>
                <w:rFonts w:ascii="Times New Roman" w:hAnsi="Times New Roman" w:cs="Times New Roman"/>
                <w:sz w:val="24"/>
                <w:szCs w:val="24"/>
                <w:lang w:val="uk-UA"/>
              </w:rPr>
            </w:pPr>
            <w:r w:rsidRPr="007754FB">
              <w:rPr>
                <w:rFonts w:ascii="Times New Roman" w:hAnsi="Times New Roman" w:cs="Times New Roman"/>
                <w:sz w:val="24"/>
                <w:szCs w:val="24"/>
                <w:lang w:val="uk-UA"/>
              </w:rPr>
              <w:t xml:space="preserve">Відшкодовано пільг сім’ям, діти яких загинули в Афганістані – 2 сім’ї та </w:t>
            </w:r>
            <w:r w:rsidR="00D07154" w:rsidRPr="007754FB">
              <w:rPr>
                <w:rFonts w:ascii="Times New Roman" w:hAnsi="Times New Roman" w:cs="Times New Roman"/>
                <w:sz w:val="24"/>
                <w:szCs w:val="24"/>
                <w:lang w:val="uk-UA"/>
              </w:rPr>
              <w:t>сім’ям</w:t>
            </w:r>
            <w:r w:rsidRPr="007754FB">
              <w:rPr>
                <w:rFonts w:ascii="Times New Roman" w:hAnsi="Times New Roman" w:cs="Times New Roman"/>
                <w:sz w:val="24"/>
                <w:szCs w:val="24"/>
                <w:lang w:val="uk-UA"/>
              </w:rPr>
              <w:t xml:space="preserve"> загиблих учасників АТО - 26 сімей</w:t>
            </w:r>
            <w:r w:rsidR="00D07154">
              <w:rPr>
                <w:rFonts w:ascii="Times New Roman" w:hAnsi="Times New Roman" w:cs="Times New Roman"/>
                <w:sz w:val="24"/>
                <w:szCs w:val="24"/>
                <w:lang w:val="uk-UA"/>
              </w:rPr>
              <w:t>.</w:t>
            </w:r>
          </w:p>
          <w:p w:rsidR="007754FB" w:rsidRDefault="007754FB" w:rsidP="00543DD4">
            <w:pPr>
              <w:jc w:val="both"/>
              <w:rPr>
                <w:rFonts w:ascii="Times New Roman" w:hAnsi="Times New Roman" w:cs="Times New Roman"/>
                <w:sz w:val="24"/>
                <w:szCs w:val="24"/>
                <w:lang w:val="uk-UA"/>
              </w:rPr>
            </w:pPr>
            <w:r w:rsidRPr="007754FB">
              <w:rPr>
                <w:rFonts w:ascii="Times New Roman" w:hAnsi="Times New Roman" w:cs="Times New Roman"/>
                <w:sz w:val="24"/>
                <w:szCs w:val="24"/>
                <w:lang w:val="uk-UA"/>
              </w:rPr>
              <w:t xml:space="preserve">Відшкодовано витрати за забезпечення проїзними квитками членів сімей загиблих АТО - 28 </w:t>
            </w:r>
            <w:proofErr w:type="spellStart"/>
            <w:r w:rsidRPr="007754FB">
              <w:rPr>
                <w:rFonts w:ascii="Times New Roman" w:hAnsi="Times New Roman" w:cs="Times New Roman"/>
                <w:sz w:val="24"/>
                <w:szCs w:val="24"/>
                <w:lang w:val="uk-UA"/>
              </w:rPr>
              <w:t>чол</w:t>
            </w:r>
            <w:proofErr w:type="spellEnd"/>
            <w:r w:rsidRPr="007754FB">
              <w:rPr>
                <w:rFonts w:ascii="Times New Roman" w:hAnsi="Times New Roman" w:cs="Times New Roman"/>
                <w:sz w:val="24"/>
                <w:szCs w:val="24"/>
                <w:lang w:val="uk-UA"/>
              </w:rPr>
              <w:t>.</w:t>
            </w:r>
          </w:p>
          <w:p w:rsidR="007754FB" w:rsidRDefault="007754FB" w:rsidP="00543DD4">
            <w:pPr>
              <w:jc w:val="both"/>
              <w:rPr>
                <w:rFonts w:ascii="Times New Roman" w:hAnsi="Times New Roman" w:cs="Times New Roman"/>
                <w:sz w:val="24"/>
                <w:szCs w:val="24"/>
                <w:lang w:val="uk-UA"/>
              </w:rPr>
            </w:pPr>
            <w:r w:rsidRPr="007754FB">
              <w:rPr>
                <w:rFonts w:ascii="Times New Roman" w:hAnsi="Times New Roman" w:cs="Times New Roman"/>
                <w:sz w:val="24"/>
                <w:szCs w:val="24"/>
                <w:lang w:val="uk-UA"/>
              </w:rPr>
              <w:t>Відшкодовано нотаріальні витрати по оформленню житла дітям-сиротам – 2 осіб</w:t>
            </w:r>
            <w:r w:rsidR="00D07154">
              <w:rPr>
                <w:rFonts w:ascii="Times New Roman" w:hAnsi="Times New Roman" w:cs="Times New Roman"/>
                <w:sz w:val="24"/>
                <w:szCs w:val="24"/>
                <w:lang w:val="uk-UA"/>
              </w:rPr>
              <w:t>.</w:t>
            </w:r>
          </w:p>
          <w:p w:rsidR="007754FB" w:rsidRDefault="007754FB" w:rsidP="00543DD4">
            <w:pPr>
              <w:jc w:val="both"/>
              <w:rPr>
                <w:rFonts w:ascii="Times New Roman" w:hAnsi="Times New Roman" w:cs="Times New Roman"/>
                <w:sz w:val="24"/>
                <w:szCs w:val="24"/>
                <w:lang w:val="uk-UA"/>
              </w:rPr>
            </w:pPr>
            <w:r w:rsidRPr="007754FB">
              <w:rPr>
                <w:rFonts w:ascii="Times New Roman" w:hAnsi="Times New Roman" w:cs="Times New Roman"/>
                <w:sz w:val="24"/>
                <w:szCs w:val="24"/>
                <w:lang w:val="uk-UA"/>
              </w:rPr>
              <w:t>Забезпечено пасхальними наборами до дня Великодня малозабезпечених громадян – 400 осіб</w:t>
            </w:r>
            <w:r w:rsidR="00D07154">
              <w:rPr>
                <w:rFonts w:ascii="Times New Roman" w:hAnsi="Times New Roman" w:cs="Times New Roman"/>
                <w:sz w:val="24"/>
                <w:szCs w:val="24"/>
                <w:lang w:val="uk-UA"/>
              </w:rPr>
              <w:t>.</w:t>
            </w:r>
          </w:p>
          <w:p w:rsidR="007754FB" w:rsidRDefault="007754FB" w:rsidP="00982D3D">
            <w:pPr>
              <w:jc w:val="both"/>
              <w:rPr>
                <w:rFonts w:ascii="Times New Roman" w:hAnsi="Times New Roman" w:cs="Times New Roman"/>
                <w:sz w:val="24"/>
                <w:szCs w:val="24"/>
                <w:lang w:val="uk-UA"/>
              </w:rPr>
            </w:pPr>
            <w:r w:rsidRPr="007754FB">
              <w:rPr>
                <w:rFonts w:ascii="Times New Roman" w:hAnsi="Times New Roman" w:cs="Times New Roman"/>
                <w:sz w:val="24"/>
                <w:szCs w:val="24"/>
                <w:lang w:val="uk-UA"/>
              </w:rPr>
              <w:t xml:space="preserve">Здійснена підписка на газету "Бучанські новини" на ІІ півріччя 2020 р. малозабезпеченим громадянам -1242 </w:t>
            </w:r>
            <w:proofErr w:type="spellStart"/>
            <w:r w:rsidRPr="007754FB">
              <w:rPr>
                <w:rFonts w:ascii="Times New Roman" w:hAnsi="Times New Roman" w:cs="Times New Roman"/>
                <w:sz w:val="24"/>
                <w:szCs w:val="24"/>
                <w:lang w:val="uk-UA"/>
              </w:rPr>
              <w:t>чол</w:t>
            </w:r>
            <w:proofErr w:type="spellEnd"/>
            <w:r w:rsidRPr="007754FB">
              <w:rPr>
                <w:rFonts w:ascii="Times New Roman" w:hAnsi="Times New Roman" w:cs="Times New Roman"/>
                <w:sz w:val="24"/>
                <w:szCs w:val="24"/>
                <w:lang w:val="uk-UA"/>
              </w:rPr>
              <w:t>.</w:t>
            </w:r>
          </w:p>
          <w:p w:rsidR="00303BAF" w:rsidRPr="00303BAF" w:rsidRDefault="00303BAF" w:rsidP="00303BAF">
            <w:pPr>
              <w:jc w:val="both"/>
              <w:rPr>
                <w:rFonts w:ascii="Times New Roman" w:hAnsi="Times New Roman" w:cs="Times New Roman"/>
                <w:sz w:val="24"/>
                <w:szCs w:val="24"/>
                <w:lang w:val="uk-UA"/>
              </w:rPr>
            </w:pPr>
            <w:r w:rsidRPr="00303BAF">
              <w:rPr>
                <w:rFonts w:ascii="Times New Roman" w:hAnsi="Times New Roman" w:cs="Times New Roman"/>
                <w:sz w:val="24"/>
                <w:szCs w:val="24"/>
                <w:lang w:val="uk-UA"/>
              </w:rPr>
              <w:t xml:space="preserve">     З  метою запобігання поширенню на території Бучанської міської об’єднаної територіальної громади коронавірусу SARS-CoV-2 у 2020 році у період карантину надавалася допомога малозахищеним жителям, а саме:</w:t>
            </w:r>
          </w:p>
          <w:p w:rsidR="00303BAF" w:rsidRPr="00303BAF" w:rsidRDefault="00303BAF" w:rsidP="00303BAF">
            <w:pPr>
              <w:jc w:val="both"/>
              <w:rPr>
                <w:rFonts w:ascii="Times New Roman" w:hAnsi="Times New Roman" w:cs="Times New Roman"/>
                <w:sz w:val="24"/>
                <w:szCs w:val="24"/>
                <w:lang w:val="uk-UA"/>
              </w:rPr>
            </w:pPr>
            <w:r w:rsidRPr="00303BAF">
              <w:rPr>
                <w:rFonts w:ascii="Times New Roman" w:hAnsi="Times New Roman" w:cs="Times New Roman"/>
                <w:sz w:val="24"/>
                <w:szCs w:val="24"/>
                <w:lang w:val="uk-UA"/>
              </w:rPr>
              <w:t>- забезпечено продуктами харчування 1040 осіб на загальну суму 468</w:t>
            </w:r>
            <w:r>
              <w:rPr>
                <w:rFonts w:ascii="Times New Roman" w:hAnsi="Times New Roman" w:cs="Times New Roman"/>
                <w:sz w:val="24"/>
                <w:szCs w:val="24"/>
                <w:lang w:val="uk-UA"/>
              </w:rPr>
              <w:t xml:space="preserve"> </w:t>
            </w:r>
            <w:r w:rsidRPr="00303BAF">
              <w:rPr>
                <w:rFonts w:ascii="Times New Roman" w:hAnsi="Times New Roman" w:cs="Times New Roman"/>
                <w:sz w:val="24"/>
                <w:szCs w:val="24"/>
                <w:lang w:val="uk-UA"/>
              </w:rPr>
              <w:t>000,00 грн.,</w:t>
            </w:r>
          </w:p>
          <w:p w:rsidR="00303BAF" w:rsidRPr="00303BAF" w:rsidRDefault="00303BAF" w:rsidP="00303BAF">
            <w:pPr>
              <w:jc w:val="both"/>
              <w:rPr>
                <w:rFonts w:ascii="Times New Roman" w:hAnsi="Times New Roman" w:cs="Times New Roman"/>
                <w:sz w:val="24"/>
                <w:szCs w:val="24"/>
                <w:lang w:val="uk-UA"/>
              </w:rPr>
            </w:pPr>
            <w:r w:rsidRPr="00303BAF">
              <w:rPr>
                <w:rFonts w:ascii="Times New Roman" w:hAnsi="Times New Roman" w:cs="Times New Roman"/>
                <w:sz w:val="24"/>
                <w:szCs w:val="24"/>
                <w:lang w:val="uk-UA"/>
              </w:rPr>
              <w:t>- забезпечено антисептиками для дезінфекції рук на загальну суму 8</w:t>
            </w:r>
            <w:r>
              <w:rPr>
                <w:rFonts w:ascii="Times New Roman" w:hAnsi="Times New Roman" w:cs="Times New Roman"/>
                <w:sz w:val="24"/>
                <w:szCs w:val="24"/>
                <w:lang w:val="uk-UA"/>
              </w:rPr>
              <w:t xml:space="preserve"> </w:t>
            </w:r>
            <w:r w:rsidRPr="00303BAF">
              <w:rPr>
                <w:rFonts w:ascii="Times New Roman" w:hAnsi="Times New Roman" w:cs="Times New Roman"/>
                <w:sz w:val="24"/>
                <w:szCs w:val="24"/>
                <w:lang w:val="uk-UA"/>
              </w:rPr>
              <w:t>424,00 грн.,</w:t>
            </w:r>
          </w:p>
          <w:p w:rsidR="00303BAF" w:rsidRPr="00303BAF" w:rsidRDefault="00303BAF" w:rsidP="00303BAF">
            <w:pPr>
              <w:jc w:val="both"/>
              <w:rPr>
                <w:rFonts w:ascii="Times New Roman" w:hAnsi="Times New Roman" w:cs="Times New Roman"/>
                <w:sz w:val="24"/>
                <w:szCs w:val="24"/>
                <w:lang w:val="uk-UA"/>
              </w:rPr>
            </w:pPr>
            <w:r w:rsidRPr="00303BAF">
              <w:rPr>
                <w:rFonts w:ascii="Times New Roman" w:hAnsi="Times New Roman" w:cs="Times New Roman"/>
                <w:sz w:val="24"/>
                <w:szCs w:val="24"/>
                <w:lang w:val="uk-UA"/>
              </w:rPr>
              <w:t>- надано одноразову матеріальну допомогу 16 листоношам Бучанської міської об’єднаної територіальної громади, які здійснюють доставку пенсій, соціальних допомог, житлових субсидій та пільг населенню громади, на загальну суму 80</w:t>
            </w:r>
            <w:r>
              <w:rPr>
                <w:rFonts w:ascii="Times New Roman" w:hAnsi="Times New Roman" w:cs="Times New Roman"/>
                <w:sz w:val="24"/>
                <w:szCs w:val="24"/>
                <w:lang w:val="uk-UA"/>
              </w:rPr>
              <w:t xml:space="preserve"> </w:t>
            </w:r>
            <w:r w:rsidRPr="00303BAF">
              <w:rPr>
                <w:rFonts w:ascii="Times New Roman" w:hAnsi="Times New Roman" w:cs="Times New Roman"/>
                <w:sz w:val="24"/>
                <w:szCs w:val="24"/>
                <w:lang w:val="uk-UA"/>
              </w:rPr>
              <w:t>000,00 грн.</w:t>
            </w:r>
          </w:p>
          <w:p w:rsidR="00303BAF" w:rsidRPr="00303BAF" w:rsidRDefault="00303BAF" w:rsidP="00982D3D">
            <w:pPr>
              <w:jc w:val="both"/>
              <w:rPr>
                <w:rFonts w:ascii="Times New Roman" w:hAnsi="Times New Roman" w:cs="Times New Roman"/>
                <w:sz w:val="24"/>
                <w:szCs w:val="24"/>
                <w:lang w:val="uk-UA"/>
              </w:rPr>
            </w:pPr>
          </w:p>
        </w:tc>
        <w:tc>
          <w:tcPr>
            <w:tcW w:w="1276"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1 703,3</w:t>
            </w:r>
          </w:p>
        </w:tc>
        <w:tc>
          <w:tcPr>
            <w:tcW w:w="1309"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60,6</w:t>
            </w:r>
          </w:p>
        </w:tc>
      </w:tr>
      <w:tr w:rsidR="00C86228" w:rsidRPr="00985BF2"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0813031</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185,7</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Pr="00ED0463" w:rsidRDefault="00D60491" w:rsidP="00F044B4">
            <w:pPr>
              <w:jc w:val="both"/>
              <w:rPr>
                <w:rFonts w:ascii="Times New Roman" w:hAnsi="Times New Roman" w:cs="Times New Roman"/>
                <w:sz w:val="24"/>
                <w:szCs w:val="24"/>
                <w:lang w:val="uk-UA"/>
              </w:rPr>
            </w:pPr>
            <w:r>
              <w:rPr>
                <w:rFonts w:ascii="Times New Roman" w:hAnsi="Times New Roman" w:cs="Times New Roman"/>
                <w:sz w:val="24"/>
                <w:szCs w:val="24"/>
                <w:lang w:val="uk-UA"/>
              </w:rPr>
              <w:t>В</w:t>
            </w:r>
            <w:r w:rsidRPr="00D60491">
              <w:rPr>
                <w:rFonts w:ascii="Times New Roman" w:hAnsi="Times New Roman" w:cs="Times New Roman"/>
                <w:sz w:val="24"/>
                <w:szCs w:val="24"/>
                <w:lang w:val="uk-UA"/>
              </w:rPr>
              <w:t>ідшкод</w:t>
            </w:r>
            <w:r>
              <w:rPr>
                <w:rFonts w:ascii="Times New Roman" w:hAnsi="Times New Roman" w:cs="Times New Roman"/>
                <w:sz w:val="24"/>
                <w:szCs w:val="24"/>
                <w:lang w:val="uk-UA"/>
              </w:rPr>
              <w:t>овано</w:t>
            </w:r>
            <w:r w:rsidRPr="00D60491">
              <w:rPr>
                <w:rFonts w:ascii="Times New Roman" w:hAnsi="Times New Roman" w:cs="Times New Roman"/>
                <w:sz w:val="24"/>
                <w:szCs w:val="24"/>
                <w:lang w:val="uk-UA"/>
              </w:rPr>
              <w:t xml:space="preserve"> витрат</w:t>
            </w:r>
            <w:r>
              <w:rPr>
                <w:rFonts w:ascii="Times New Roman" w:hAnsi="Times New Roman" w:cs="Times New Roman"/>
                <w:sz w:val="24"/>
                <w:szCs w:val="24"/>
                <w:lang w:val="uk-UA"/>
              </w:rPr>
              <w:t>и</w:t>
            </w:r>
            <w:r w:rsidRPr="00D60491">
              <w:rPr>
                <w:rFonts w:ascii="Times New Roman" w:hAnsi="Times New Roman" w:cs="Times New Roman"/>
                <w:sz w:val="24"/>
                <w:szCs w:val="24"/>
                <w:lang w:val="uk-UA"/>
              </w:rPr>
              <w:t xml:space="preserve"> за проїзд один раз на рік громадянам, які постраждали внаслідок Чорнобильської катастрофи - 6 </w:t>
            </w:r>
            <w:proofErr w:type="spellStart"/>
            <w:r w:rsidRPr="00D60491">
              <w:rPr>
                <w:rFonts w:ascii="Times New Roman" w:hAnsi="Times New Roman" w:cs="Times New Roman"/>
                <w:sz w:val="24"/>
                <w:szCs w:val="24"/>
                <w:lang w:val="uk-UA"/>
              </w:rPr>
              <w:t>чол</w:t>
            </w:r>
            <w:proofErr w:type="spellEnd"/>
            <w:r w:rsidRPr="00D60491">
              <w:rPr>
                <w:rFonts w:ascii="Times New Roman" w:hAnsi="Times New Roman" w:cs="Times New Roman"/>
                <w:sz w:val="24"/>
                <w:szCs w:val="24"/>
                <w:lang w:val="uk-UA"/>
              </w:rPr>
              <w:t>.</w:t>
            </w:r>
          </w:p>
        </w:tc>
        <w:tc>
          <w:tcPr>
            <w:tcW w:w="1276"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4,7</w:t>
            </w:r>
          </w:p>
        </w:tc>
        <w:tc>
          <w:tcPr>
            <w:tcW w:w="1309"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2,5</w:t>
            </w:r>
          </w:p>
        </w:tc>
      </w:tr>
      <w:tr w:rsidR="00C86228" w:rsidRPr="00ED0463"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0813035</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150,0</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Pr="00ED0463" w:rsidRDefault="00D60491" w:rsidP="008E11C5">
            <w:pPr>
              <w:jc w:val="both"/>
              <w:rPr>
                <w:rFonts w:ascii="Times New Roman" w:hAnsi="Times New Roman" w:cs="Times New Roman"/>
                <w:sz w:val="24"/>
                <w:szCs w:val="24"/>
                <w:lang w:val="uk-UA"/>
              </w:rPr>
            </w:pPr>
            <w:r w:rsidRPr="00D60491">
              <w:rPr>
                <w:rFonts w:ascii="Times New Roman" w:hAnsi="Times New Roman" w:cs="Times New Roman"/>
                <w:sz w:val="24"/>
                <w:szCs w:val="24"/>
                <w:lang w:val="uk-UA"/>
              </w:rPr>
              <w:t xml:space="preserve">Відшкодовано витрати за пільговий проїзд залізничним транспортом пільгових категорій населення - 198 </w:t>
            </w:r>
            <w:proofErr w:type="spellStart"/>
            <w:r w:rsidRPr="00D60491">
              <w:rPr>
                <w:rFonts w:ascii="Times New Roman" w:hAnsi="Times New Roman" w:cs="Times New Roman"/>
                <w:sz w:val="24"/>
                <w:szCs w:val="24"/>
                <w:lang w:val="uk-UA"/>
              </w:rPr>
              <w:t>чол</w:t>
            </w:r>
            <w:proofErr w:type="spellEnd"/>
            <w:r w:rsidRPr="00D60491">
              <w:rPr>
                <w:rFonts w:ascii="Times New Roman" w:hAnsi="Times New Roman" w:cs="Times New Roman"/>
                <w:sz w:val="24"/>
                <w:szCs w:val="24"/>
                <w:lang w:val="uk-UA"/>
              </w:rPr>
              <w:t>.</w:t>
            </w:r>
          </w:p>
        </w:tc>
        <w:tc>
          <w:tcPr>
            <w:tcW w:w="1276"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82,2</w:t>
            </w:r>
          </w:p>
        </w:tc>
        <w:tc>
          <w:tcPr>
            <w:tcW w:w="1309"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54,8</w:t>
            </w:r>
          </w:p>
        </w:tc>
      </w:tr>
      <w:tr w:rsidR="00C86228" w:rsidRPr="00ED0463"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0813032</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140,4</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Pr="00ED0463" w:rsidRDefault="00D60491" w:rsidP="008E11C5">
            <w:pPr>
              <w:jc w:val="both"/>
              <w:rPr>
                <w:rFonts w:ascii="Times New Roman" w:hAnsi="Times New Roman" w:cs="Times New Roman"/>
                <w:sz w:val="24"/>
                <w:szCs w:val="24"/>
                <w:lang w:val="uk-UA"/>
              </w:rPr>
            </w:pPr>
            <w:r w:rsidRPr="00D60491">
              <w:rPr>
                <w:rFonts w:ascii="Times New Roman" w:hAnsi="Times New Roman" w:cs="Times New Roman"/>
                <w:sz w:val="24"/>
                <w:szCs w:val="24"/>
                <w:lang w:val="uk-UA"/>
              </w:rPr>
              <w:t xml:space="preserve">Відшкодовано витрати за послуги зв’язку пільгових категорій населення - </w:t>
            </w:r>
            <w:r w:rsidRPr="00D60491">
              <w:rPr>
                <w:rFonts w:ascii="Times New Roman" w:hAnsi="Times New Roman" w:cs="Times New Roman"/>
                <w:sz w:val="24"/>
                <w:szCs w:val="24"/>
                <w:lang w:val="uk-UA"/>
              </w:rPr>
              <w:lastRenderedPageBreak/>
              <w:t xml:space="preserve">502 </w:t>
            </w:r>
            <w:proofErr w:type="spellStart"/>
            <w:r w:rsidRPr="00D60491">
              <w:rPr>
                <w:rFonts w:ascii="Times New Roman" w:hAnsi="Times New Roman" w:cs="Times New Roman"/>
                <w:sz w:val="24"/>
                <w:szCs w:val="24"/>
                <w:lang w:val="uk-UA"/>
              </w:rPr>
              <w:t>чол</w:t>
            </w:r>
            <w:proofErr w:type="spellEnd"/>
            <w:r w:rsidRPr="00D60491">
              <w:rPr>
                <w:rFonts w:ascii="Times New Roman" w:hAnsi="Times New Roman" w:cs="Times New Roman"/>
                <w:sz w:val="24"/>
                <w:szCs w:val="24"/>
                <w:lang w:val="uk-UA"/>
              </w:rPr>
              <w:t>.</w:t>
            </w:r>
          </w:p>
        </w:tc>
        <w:tc>
          <w:tcPr>
            <w:tcW w:w="1276"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90,8</w:t>
            </w:r>
          </w:p>
        </w:tc>
        <w:tc>
          <w:tcPr>
            <w:tcW w:w="1309"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77,5</w:t>
            </w:r>
          </w:p>
        </w:tc>
      </w:tr>
      <w:tr w:rsidR="00C86228" w:rsidRPr="00ED0463" w:rsidTr="008D1A64">
        <w:trPr>
          <w:trHeight w:val="712"/>
        </w:trPr>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0813104</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1 321,8</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Pr="00ED0463" w:rsidRDefault="00D60491" w:rsidP="0093437D">
            <w:pPr>
              <w:jc w:val="both"/>
              <w:rPr>
                <w:rFonts w:ascii="Times New Roman" w:hAnsi="Times New Roman" w:cs="Times New Roman"/>
                <w:sz w:val="24"/>
                <w:szCs w:val="24"/>
                <w:lang w:val="uk-UA"/>
              </w:rPr>
            </w:pPr>
            <w:r w:rsidRPr="00D60491">
              <w:rPr>
                <w:rFonts w:ascii="Times New Roman" w:hAnsi="Times New Roman" w:cs="Times New Roman"/>
                <w:sz w:val="24"/>
                <w:szCs w:val="24"/>
                <w:lang w:val="uk-UA"/>
              </w:rPr>
              <w:t>Утримання Територіального центру соціального обслуговування (надання соціальних послуг)</w:t>
            </w:r>
          </w:p>
        </w:tc>
        <w:tc>
          <w:tcPr>
            <w:tcW w:w="1276"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1 001,3</w:t>
            </w:r>
          </w:p>
        </w:tc>
        <w:tc>
          <w:tcPr>
            <w:tcW w:w="1309" w:type="dxa"/>
          </w:tcPr>
          <w:p w:rsidR="00C86228" w:rsidRPr="00ED0463" w:rsidRDefault="002073D9" w:rsidP="00531FF3">
            <w:pPr>
              <w:jc w:val="center"/>
              <w:rPr>
                <w:rFonts w:ascii="Times New Roman" w:hAnsi="Times New Roman" w:cs="Times New Roman"/>
                <w:sz w:val="24"/>
                <w:szCs w:val="24"/>
                <w:lang w:val="uk-UA"/>
              </w:rPr>
            </w:pPr>
            <w:r>
              <w:rPr>
                <w:rFonts w:ascii="Times New Roman" w:hAnsi="Times New Roman" w:cs="Times New Roman"/>
                <w:sz w:val="24"/>
                <w:szCs w:val="24"/>
                <w:lang w:val="uk-UA"/>
              </w:rPr>
              <w:t>75,7</w:t>
            </w:r>
          </w:p>
        </w:tc>
      </w:tr>
      <w:tr w:rsidR="00C86228" w:rsidRPr="00ED0463"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0813160</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124,5</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531FF3" w:rsidRDefault="00D60491" w:rsidP="00DF05A2">
            <w:pPr>
              <w:jc w:val="both"/>
              <w:rPr>
                <w:rFonts w:ascii="Times New Roman" w:hAnsi="Times New Roman" w:cs="Times New Roman"/>
                <w:sz w:val="24"/>
                <w:szCs w:val="24"/>
                <w:lang w:val="uk-UA"/>
              </w:rPr>
            </w:pPr>
            <w:r w:rsidRPr="00D60491">
              <w:rPr>
                <w:rFonts w:ascii="Times New Roman" w:hAnsi="Times New Roman" w:cs="Times New Roman"/>
                <w:sz w:val="24"/>
                <w:szCs w:val="24"/>
                <w:lang w:val="uk-UA"/>
              </w:rPr>
              <w:t>Компенсація непрацюючим фізичним особам, які постійно надають соціальні послуги громадянам похилого віку, інвалідам, дітям-інвалідам -68 осіб</w:t>
            </w:r>
            <w:r w:rsidR="00D574B3">
              <w:rPr>
                <w:rFonts w:ascii="Times New Roman" w:hAnsi="Times New Roman" w:cs="Times New Roman"/>
                <w:sz w:val="24"/>
                <w:szCs w:val="24"/>
                <w:lang w:val="uk-UA"/>
              </w:rPr>
              <w:t>.</w:t>
            </w:r>
          </w:p>
          <w:p w:rsidR="00F35001" w:rsidRDefault="00F35001" w:rsidP="00DF05A2">
            <w:pPr>
              <w:jc w:val="both"/>
              <w:rPr>
                <w:rFonts w:ascii="Times New Roman" w:hAnsi="Times New Roman" w:cs="Times New Roman"/>
                <w:sz w:val="24"/>
                <w:szCs w:val="24"/>
                <w:lang w:val="uk-UA"/>
              </w:rPr>
            </w:pPr>
          </w:p>
          <w:p w:rsidR="00F35001" w:rsidRPr="00ED0463" w:rsidRDefault="00F35001" w:rsidP="00DF05A2">
            <w:pPr>
              <w:jc w:val="both"/>
              <w:rPr>
                <w:rFonts w:ascii="Times New Roman" w:hAnsi="Times New Roman" w:cs="Times New Roman"/>
                <w:sz w:val="24"/>
                <w:szCs w:val="24"/>
                <w:lang w:val="uk-UA"/>
              </w:rPr>
            </w:pPr>
          </w:p>
        </w:tc>
        <w:tc>
          <w:tcPr>
            <w:tcW w:w="1276"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86,1</w:t>
            </w:r>
          </w:p>
        </w:tc>
        <w:tc>
          <w:tcPr>
            <w:tcW w:w="1309" w:type="dxa"/>
          </w:tcPr>
          <w:p w:rsidR="00C86228" w:rsidRPr="00ED0463" w:rsidRDefault="002073D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69,1</w:t>
            </w:r>
          </w:p>
        </w:tc>
      </w:tr>
      <w:tr w:rsidR="006F21A4" w:rsidRPr="002073D9" w:rsidTr="008D1A64">
        <w:tc>
          <w:tcPr>
            <w:tcW w:w="1056" w:type="dxa"/>
          </w:tcPr>
          <w:p w:rsidR="006F21A4" w:rsidRPr="00ED0463" w:rsidRDefault="00F37CD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0813192</w:t>
            </w:r>
          </w:p>
        </w:tc>
        <w:tc>
          <w:tcPr>
            <w:tcW w:w="1341" w:type="dxa"/>
            <w:gridSpan w:val="2"/>
          </w:tcPr>
          <w:p w:rsidR="006F21A4" w:rsidRPr="00ED0463" w:rsidRDefault="00F37CD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6F21A4" w:rsidRPr="00ED0463" w:rsidRDefault="00E65B1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256,5</w:t>
            </w:r>
          </w:p>
        </w:tc>
        <w:tc>
          <w:tcPr>
            <w:tcW w:w="1701" w:type="dxa"/>
          </w:tcPr>
          <w:p w:rsidR="006F21A4" w:rsidRPr="00ED0463" w:rsidRDefault="00F37CD8" w:rsidP="00092F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діяльності громадської організації інваліді</w:t>
            </w:r>
            <w:r w:rsidR="00452555" w:rsidRPr="00ED0463">
              <w:rPr>
                <w:rFonts w:ascii="Times New Roman" w:hAnsi="Times New Roman" w:cs="Times New Roman"/>
                <w:sz w:val="24"/>
                <w:szCs w:val="24"/>
                <w:lang w:val="uk-UA"/>
              </w:rPr>
              <w:t>в «ВІДГУК» на 20</w:t>
            </w:r>
            <w:r w:rsidR="00092F67">
              <w:rPr>
                <w:rFonts w:ascii="Times New Roman" w:hAnsi="Times New Roman" w:cs="Times New Roman"/>
                <w:sz w:val="24"/>
                <w:szCs w:val="24"/>
                <w:lang w:val="uk-UA"/>
              </w:rPr>
              <w:t>20</w:t>
            </w:r>
            <w:r w:rsidR="00452555" w:rsidRPr="00ED0463">
              <w:rPr>
                <w:rFonts w:ascii="Times New Roman" w:hAnsi="Times New Roman" w:cs="Times New Roman"/>
                <w:sz w:val="24"/>
                <w:szCs w:val="24"/>
                <w:lang w:val="uk-UA"/>
              </w:rPr>
              <w:t xml:space="preserve"> рік</w:t>
            </w:r>
            <w:r w:rsidRPr="00ED0463">
              <w:rPr>
                <w:rFonts w:ascii="Times New Roman" w:hAnsi="Times New Roman" w:cs="Times New Roman"/>
                <w:sz w:val="24"/>
                <w:szCs w:val="24"/>
                <w:lang w:val="uk-UA"/>
              </w:rPr>
              <w:t>»</w:t>
            </w:r>
          </w:p>
        </w:tc>
        <w:tc>
          <w:tcPr>
            <w:tcW w:w="8080" w:type="dxa"/>
            <w:gridSpan w:val="3"/>
          </w:tcPr>
          <w:p w:rsidR="006F21A4" w:rsidRPr="00ED0463" w:rsidRDefault="00E65B19" w:rsidP="00E65B19">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Надана фінансова підтримка </w:t>
            </w:r>
            <w:r>
              <w:rPr>
                <w:rFonts w:ascii="Times New Roman" w:hAnsi="Times New Roman" w:cs="Times New Roman"/>
                <w:sz w:val="24"/>
                <w:szCs w:val="24"/>
                <w:lang w:val="uk-UA"/>
              </w:rPr>
              <w:t>г</w:t>
            </w:r>
            <w:r w:rsidRPr="00ED0463">
              <w:rPr>
                <w:rFonts w:ascii="Times New Roman" w:hAnsi="Times New Roman" w:cs="Times New Roman"/>
                <w:sz w:val="24"/>
                <w:szCs w:val="24"/>
                <w:lang w:val="uk-UA"/>
              </w:rPr>
              <w:t>ромадській організації інвалідів «ВІДГУК»</w:t>
            </w:r>
          </w:p>
        </w:tc>
        <w:tc>
          <w:tcPr>
            <w:tcW w:w="1276" w:type="dxa"/>
          </w:tcPr>
          <w:p w:rsidR="006F21A4" w:rsidRPr="00E65B19" w:rsidRDefault="00E65B19" w:rsidP="002C2307">
            <w:pPr>
              <w:jc w:val="center"/>
              <w:rPr>
                <w:rFonts w:ascii="Times New Roman" w:hAnsi="Times New Roman" w:cs="Times New Roman"/>
                <w:sz w:val="24"/>
                <w:szCs w:val="24"/>
                <w:lang w:val="uk-UA"/>
              </w:rPr>
            </w:pPr>
            <w:r w:rsidRPr="00E65B19">
              <w:rPr>
                <w:rFonts w:ascii="Times New Roman" w:hAnsi="Times New Roman" w:cs="Times New Roman"/>
                <w:sz w:val="24"/>
                <w:szCs w:val="24"/>
                <w:lang w:val="uk-UA"/>
              </w:rPr>
              <w:t>196,8</w:t>
            </w:r>
          </w:p>
        </w:tc>
        <w:tc>
          <w:tcPr>
            <w:tcW w:w="1309" w:type="dxa"/>
          </w:tcPr>
          <w:p w:rsidR="003B4132" w:rsidRPr="00E65B19" w:rsidRDefault="00E65B19" w:rsidP="002C2307">
            <w:pPr>
              <w:jc w:val="center"/>
              <w:rPr>
                <w:rFonts w:ascii="Times New Roman" w:hAnsi="Times New Roman" w:cs="Times New Roman"/>
                <w:sz w:val="24"/>
                <w:szCs w:val="24"/>
                <w:lang w:val="uk-UA"/>
              </w:rPr>
            </w:pPr>
            <w:r w:rsidRPr="00E65B19">
              <w:rPr>
                <w:rFonts w:ascii="Times New Roman" w:hAnsi="Times New Roman" w:cs="Times New Roman"/>
                <w:sz w:val="24"/>
                <w:szCs w:val="24"/>
                <w:lang w:val="uk-UA"/>
              </w:rPr>
              <w:t>76,7</w:t>
            </w:r>
          </w:p>
        </w:tc>
      </w:tr>
      <w:tr w:rsidR="006F21A4" w:rsidRPr="00E65B19" w:rsidTr="008D1A64">
        <w:tc>
          <w:tcPr>
            <w:tcW w:w="1056" w:type="dxa"/>
          </w:tcPr>
          <w:p w:rsidR="006F21A4" w:rsidRPr="00ED0463" w:rsidRDefault="00F37CD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0813192</w:t>
            </w:r>
          </w:p>
        </w:tc>
        <w:tc>
          <w:tcPr>
            <w:tcW w:w="1341" w:type="dxa"/>
            <w:gridSpan w:val="2"/>
          </w:tcPr>
          <w:p w:rsidR="006F21A4" w:rsidRPr="00ED0463" w:rsidRDefault="00F37CD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ED6C5A" w:rsidRPr="00ED0463" w:rsidRDefault="00E65B1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396,2</w:t>
            </w: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tc>
        <w:tc>
          <w:tcPr>
            <w:tcW w:w="1701" w:type="dxa"/>
          </w:tcPr>
          <w:p w:rsidR="006F21A4" w:rsidRDefault="00452555" w:rsidP="00092F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підтримки громадських організацій: інвалідів, учасників бойових дій, ветеранів війни та Афганістану, «Чорнобилець-86», «Бучанська спілка ветеранів війни-учасників бойових дій та їх сімей» Бучанської міської </w:t>
            </w:r>
            <w:r w:rsidR="00533303">
              <w:rPr>
                <w:rFonts w:ascii="Times New Roman" w:hAnsi="Times New Roman" w:cs="Times New Roman"/>
                <w:sz w:val="24"/>
                <w:szCs w:val="24"/>
                <w:lang w:val="uk-UA"/>
              </w:rPr>
              <w:t>об’єднаної</w:t>
            </w:r>
            <w:r w:rsidR="00092F67">
              <w:rPr>
                <w:rFonts w:ascii="Times New Roman" w:hAnsi="Times New Roman" w:cs="Times New Roman"/>
                <w:sz w:val="24"/>
                <w:szCs w:val="24"/>
                <w:lang w:val="uk-UA"/>
              </w:rPr>
              <w:t xml:space="preserve"> </w:t>
            </w:r>
            <w:r w:rsidR="00092F67">
              <w:rPr>
                <w:rFonts w:ascii="Times New Roman" w:hAnsi="Times New Roman" w:cs="Times New Roman"/>
                <w:sz w:val="24"/>
                <w:szCs w:val="24"/>
                <w:lang w:val="uk-UA"/>
              </w:rPr>
              <w:lastRenderedPageBreak/>
              <w:t>територіальної громади на 2020 рік</w:t>
            </w:r>
            <w:r w:rsidRPr="00ED0463">
              <w:rPr>
                <w:rFonts w:ascii="Times New Roman" w:hAnsi="Times New Roman" w:cs="Times New Roman"/>
                <w:sz w:val="24"/>
                <w:szCs w:val="24"/>
                <w:lang w:val="uk-UA"/>
              </w:rPr>
              <w:t>»</w:t>
            </w:r>
          </w:p>
          <w:p w:rsidR="00092F67" w:rsidRDefault="00092F67" w:rsidP="00092F67">
            <w:pPr>
              <w:jc w:val="center"/>
              <w:rPr>
                <w:rFonts w:ascii="Times New Roman" w:hAnsi="Times New Roman" w:cs="Times New Roman"/>
                <w:sz w:val="24"/>
                <w:szCs w:val="24"/>
                <w:lang w:val="uk-UA"/>
              </w:rPr>
            </w:pPr>
          </w:p>
          <w:p w:rsidR="00F35001" w:rsidRDefault="00F35001" w:rsidP="00092F67">
            <w:pPr>
              <w:jc w:val="center"/>
              <w:rPr>
                <w:rFonts w:ascii="Times New Roman" w:hAnsi="Times New Roman" w:cs="Times New Roman"/>
                <w:sz w:val="24"/>
                <w:szCs w:val="24"/>
                <w:lang w:val="uk-UA"/>
              </w:rPr>
            </w:pPr>
          </w:p>
          <w:p w:rsidR="00F35001" w:rsidRDefault="00F35001" w:rsidP="00092F67">
            <w:pPr>
              <w:jc w:val="center"/>
              <w:rPr>
                <w:rFonts w:ascii="Times New Roman" w:hAnsi="Times New Roman" w:cs="Times New Roman"/>
                <w:sz w:val="24"/>
                <w:szCs w:val="24"/>
                <w:lang w:val="uk-UA"/>
              </w:rPr>
            </w:pPr>
          </w:p>
          <w:p w:rsidR="00F35001" w:rsidRDefault="00F35001" w:rsidP="00092F67">
            <w:pPr>
              <w:jc w:val="center"/>
              <w:rPr>
                <w:rFonts w:ascii="Times New Roman" w:hAnsi="Times New Roman" w:cs="Times New Roman"/>
                <w:sz w:val="24"/>
                <w:szCs w:val="24"/>
                <w:lang w:val="uk-UA"/>
              </w:rPr>
            </w:pPr>
          </w:p>
          <w:p w:rsidR="00F35001" w:rsidRPr="00ED0463" w:rsidRDefault="00F35001" w:rsidP="00092F67">
            <w:pPr>
              <w:jc w:val="center"/>
              <w:rPr>
                <w:rFonts w:ascii="Times New Roman" w:hAnsi="Times New Roman" w:cs="Times New Roman"/>
                <w:sz w:val="24"/>
                <w:szCs w:val="24"/>
                <w:lang w:val="uk-UA"/>
              </w:rPr>
            </w:pPr>
          </w:p>
        </w:tc>
        <w:tc>
          <w:tcPr>
            <w:tcW w:w="8080" w:type="dxa"/>
            <w:gridSpan w:val="3"/>
          </w:tcPr>
          <w:p w:rsidR="00E65B19" w:rsidRPr="00ED0463" w:rsidRDefault="00E65B19" w:rsidP="00E65B19">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Надана фінансова підтримк</w:t>
            </w:r>
            <w:r>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 громадським організаціям:</w:t>
            </w:r>
          </w:p>
          <w:p w:rsidR="00ED6C5A" w:rsidRPr="00ED0463" w:rsidRDefault="00E65B19" w:rsidP="00E65B19">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«Бучанська організація «Ветеранів України»</w:t>
            </w:r>
            <w:r>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«Бучанська міська організація інвалідів війни, Збройних сил та учасників бойових дій»</w:t>
            </w:r>
            <w:r>
              <w:rPr>
                <w:rFonts w:ascii="Times New Roman" w:hAnsi="Times New Roman" w:cs="Times New Roman"/>
                <w:sz w:val="24"/>
                <w:szCs w:val="24"/>
                <w:lang w:val="uk-UA"/>
              </w:rPr>
              <w:t>, г</w:t>
            </w:r>
            <w:r w:rsidRPr="00ED0463">
              <w:rPr>
                <w:rFonts w:ascii="Times New Roman" w:hAnsi="Times New Roman" w:cs="Times New Roman"/>
                <w:sz w:val="24"/>
                <w:szCs w:val="24"/>
                <w:lang w:val="uk-UA"/>
              </w:rPr>
              <w:t>ромадська організація «Чорнобилець 86»</w:t>
            </w:r>
            <w:r>
              <w:rPr>
                <w:rFonts w:ascii="Times New Roman" w:hAnsi="Times New Roman" w:cs="Times New Roman"/>
                <w:sz w:val="24"/>
                <w:szCs w:val="24"/>
                <w:lang w:val="uk-UA"/>
              </w:rPr>
              <w:t>, г</w:t>
            </w:r>
            <w:r w:rsidRPr="00ED0463">
              <w:rPr>
                <w:rFonts w:ascii="Times New Roman" w:hAnsi="Times New Roman" w:cs="Times New Roman"/>
                <w:sz w:val="24"/>
                <w:szCs w:val="24"/>
                <w:lang w:val="uk-UA"/>
              </w:rPr>
              <w:t>ромадська організація «Бучанська міська організація ветеранів Афганістану»</w:t>
            </w:r>
            <w:r>
              <w:rPr>
                <w:rFonts w:ascii="Times New Roman" w:hAnsi="Times New Roman" w:cs="Times New Roman"/>
                <w:sz w:val="24"/>
                <w:szCs w:val="24"/>
                <w:lang w:val="uk-UA"/>
              </w:rPr>
              <w:t>, г</w:t>
            </w:r>
            <w:r w:rsidRPr="00ED0463">
              <w:rPr>
                <w:rFonts w:ascii="Times New Roman" w:hAnsi="Times New Roman" w:cs="Times New Roman"/>
                <w:sz w:val="24"/>
                <w:szCs w:val="24"/>
                <w:lang w:val="uk-UA"/>
              </w:rPr>
              <w:t>ромадська організація «Бучанська спілка ветеранів війни-учасників бойових дій та їх сімей».</w:t>
            </w:r>
          </w:p>
        </w:tc>
        <w:tc>
          <w:tcPr>
            <w:tcW w:w="1276" w:type="dxa"/>
          </w:tcPr>
          <w:p w:rsidR="00ED6C5A" w:rsidRPr="00ED0463" w:rsidRDefault="00E65B1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177,4</w:t>
            </w:r>
          </w:p>
        </w:tc>
        <w:tc>
          <w:tcPr>
            <w:tcW w:w="1309" w:type="dxa"/>
          </w:tcPr>
          <w:p w:rsidR="00ED6C5A" w:rsidRPr="00ED0463" w:rsidRDefault="00E65B19" w:rsidP="002C2307">
            <w:pPr>
              <w:jc w:val="center"/>
              <w:rPr>
                <w:rFonts w:ascii="Times New Roman" w:hAnsi="Times New Roman" w:cs="Times New Roman"/>
                <w:sz w:val="24"/>
                <w:szCs w:val="24"/>
                <w:lang w:val="uk-UA"/>
              </w:rPr>
            </w:pPr>
            <w:r>
              <w:rPr>
                <w:rFonts w:ascii="Times New Roman" w:hAnsi="Times New Roman" w:cs="Times New Roman"/>
                <w:sz w:val="24"/>
                <w:szCs w:val="24"/>
                <w:lang w:val="uk-UA"/>
              </w:rPr>
              <w:t>44,8</w:t>
            </w:r>
          </w:p>
        </w:tc>
      </w:tr>
      <w:tr w:rsidR="004A4871" w:rsidRPr="00E65B19" w:rsidTr="008D1A64">
        <w:tc>
          <w:tcPr>
            <w:tcW w:w="16018" w:type="dxa"/>
            <w:gridSpan w:val="10"/>
          </w:tcPr>
          <w:p w:rsidR="004A4871" w:rsidRPr="00ED0463" w:rsidRDefault="004A4871" w:rsidP="004A4871">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Відділ освіти Бучанської міської ради</w:t>
            </w:r>
          </w:p>
        </w:tc>
      </w:tr>
      <w:tr w:rsidR="00EE20F7" w:rsidRPr="00ED0463" w:rsidTr="008D1A64">
        <w:tc>
          <w:tcPr>
            <w:tcW w:w="1056" w:type="dxa"/>
          </w:tcPr>
          <w:p w:rsidR="00EE20F7" w:rsidRPr="00ED0463" w:rsidRDefault="00EE20F7" w:rsidP="004A487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0611010</w:t>
            </w:r>
          </w:p>
        </w:tc>
        <w:tc>
          <w:tcPr>
            <w:tcW w:w="1320" w:type="dxa"/>
          </w:tcPr>
          <w:p w:rsidR="00EE20F7" w:rsidRPr="00ED0463" w:rsidRDefault="00EE20F7" w:rsidP="004A487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EE20F7" w:rsidRPr="00ED0463" w:rsidRDefault="00EE20F7" w:rsidP="004A487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EE20F7" w:rsidRDefault="00CA58F0"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34 816,7</w:t>
            </w:r>
          </w:p>
          <w:p w:rsidR="0008117F" w:rsidRPr="00ED0463" w:rsidRDefault="00615B17"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281,2</w:t>
            </w:r>
          </w:p>
        </w:tc>
        <w:tc>
          <w:tcPr>
            <w:tcW w:w="1984" w:type="dxa"/>
            <w:gridSpan w:val="3"/>
            <w:vMerge w:val="restart"/>
          </w:tcPr>
          <w:p w:rsidR="00EE20F7" w:rsidRPr="00ED0463" w:rsidRDefault="00EE20F7" w:rsidP="008442DF">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розвитку та функціонування системи освіти Буча</w:t>
            </w:r>
            <w:r w:rsidR="008442DF">
              <w:rPr>
                <w:rFonts w:ascii="Times New Roman" w:hAnsi="Times New Roman" w:cs="Times New Roman"/>
                <w:sz w:val="24"/>
                <w:szCs w:val="24"/>
                <w:lang w:val="uk-UA"/>
              </w:rPr>
              <w:t xml:space="preserve">нської міської </w:t>
            </w:r>
            <w:r w:rsidR="00533303">
              <w:rPr>
                <w:rFonts w:ascii="Times New Roman" w:hAnsi="Times New Roman" w:cs="Times New Roman"/>
                <w:sz w:val="24"/>
                <w:szCs w:val="24"/>
                <w:lang w:val="uk-UA"/>
              </w:rPr>
              <w:t>об’єднаної</w:t>
            </w:r>
            <w:r w:rsidR="008442DF">
              <w:rPr>
                <w:rFonts w:ascii="Times New Roman" w:hAnsi="Times New Roman" w:cs="Times New Roman"/>
                <w:sz w:val="24"/>
                <w:szCs w:val="24"/>
                <w:lang w:val="uk-UA"/>
              </w:rPr>
              <w:t xml:space="preserve"> територіальної громади </w:t>
            </w:r>
            <w:r w:rsidRPr="00ED0463">
              <w:rPr>
                <w:rFonts w:ascii="Times New Roman" w:hAnsi="Times New Roman" w:cs="Times New Roman"/>
                <w:sz w:val="24"/>
                <w:szCs w:val="24"/>
                <w:lang w:val="uk-UA"/>
              </w:rPr>
              <w:t>на 2019-202</w:t>
            </w:r>
            <w:r w:rsidR="008442DF">
              <w:rPr>
                <w:rFonts w:ascii="Times New Roman" w:hAnsi="Times New Roman" w:cs="Times New Roman"/>
                <w:sz w:val="24"/>
                <w:szCs w:val="24"/>
                <w:lang w:val="uk-UA"/>
              </w:rPr>
              <w:t>1</w:t>
            </w:r>
            <w:r w:rsidRPr="00ED0463">
              <w:rPr>
                <w:rFonts w:ascii="Times New Roman" w:hAnsi="Times New Roman" w:cs="Times New Roman"/>
                <w:sz w:val="24"/>
                <w:szCs w:val="24"/>
                <w:lang w:val="uk-UA"/>
              </w:rPr>
              <w:t xml:space="preserve">  роки»</w:t>
            </w:r>
          </w:p>
        </w:tc>
        <w:tc>
          <w:tcPr>
            <w:tcW w:w="7797" w:type="dxa"/>
          </w:tcPr>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Розділ «Дошкільна освіта»</w:t>
            </w:r>
          </w:p>
          <w:p w:rsidR="00EE20F7" w:rsidRPr="00ED0463" w:rsidRDefault="009A39CF" w:rsidP="003778E1">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Бучанській міській об’єднаній територіальній громаді  функціонують </w:t>
            </w:r>
            <w:r w:rsidR="001C0D97">
              <w:rPr>
                <w:rFonts w:ascii="Times New Roman" w:hAnsi="Times New Roman" w:cs="Times New Roman"/>
                <w:sz w:val="24"/>
                <w:szCs w:val="24"/>
                <w:lang w:val="uk-UA"/>
              </w:rPr>
              <w:t>10</w:t>
            </w:r>
            <w:r w:rsidRPr="00ED0463">
              <w:rPr>
                <w:rFonts w:ascii="Times New Roman" w:hAnsi="Times New Roman" w:cs="Times New Roman"/>
                <w:sz w:val="24"/>
                <w:szCs w:val="24"/>
                <w:lang w:val="uk-UA"/>
              </w:rPr>
              <w:t xml:space="preserve"> ЗДО, в яки</w:t>
            </w:r>
            <w:r>
              <w:rPr>
                <w:rFonts w:ascii="Times New Roman" w:hAnsi="Times New Roman" w:cs="Times New Roman"/>
                <w:sz w:val="24"/>
                <w:szCs w:val="24"/>
                <w:lang w:val="uk-UA"/>
              </w:rPr>
              <w:t xml:space="preserve">х виховується </w:t>
            </w:r>
            <w:r w:rsidR="00787011" w:rsidRPr="00787011">
              <w:rPr>
                <w:rFonts w:ascii="Times New Roman" w:hAnsi="Times New Roman" w:cs="Times New Roman"/>
                <w:sz w:val="24"/>
                <w:szCs w:val="24"/>
                <w:lang w:val="uk-UA"/>
              </w:rPr>
              <w:t>2 395</w:t>
            </w:r>
            <w:r w:rsidR="00787011">
              <w:rPr>
                <w:lang w:val="uk-UA"/>
              </w:rPr>
              <w:t xml:space="preserve"> </w:t>
            </w:r>
            <w:r>
              <w:rPr>
                <w:rFonts w:ascii="Times New Roman" w:hAnsi="Times New Roman" w:cs="Times New Roman"/>
                <w:sz w:val="24"/>
                <w:szCs w:val="24"/>
                <w:lang w:val="uk-UA"/>
              </w:rPr>
              <w:t xml:space="preserve"> дітей. </w:t>
            </w:r>
            <w:r w:rsidRPr="00ED0463">
              <w:rPr>
                <w:rFonts w:ascii="Times New Roman" w:hAnsi="Times New Roman" w:cs="Times New Roman"/>
                <w:sz w:val="24"/>
                <w:szCs w:val="24"/>
                <w:lang w:val="uk-UA"/>
              </w:rPr>
              <w:t>Функціонує 96 груп, з них: 18 логопедичних</w:t>
            </w:r>
            <w:r w:rsidR="00787011">
              <w:rPr>
                <w:rFonts w:ascii="Times New Roman" w:hAnsi="Times New Roman" w:cs="Times New Roman"/>
                <w:sz w:val="24"/>
                <w:szCs w:val="24"/>
                <w:lang w:val="uk-UA"/>
              </w:rPr>
              <w:t xml:space="preserve"> (221 дитина)</w:t>
            </w:r>
            <w:r w:rsidRPr="00ED0463">
              <w:rPr>
                <w:rFonts w:ascii="Times New Roman" w:hAnsi="Times New Roman" w:cs="Times New Roman"/>
                <w:sz w:val="24"/>
                <w:szCs w:val="24"/>
                <w:lang w:val="uk-UA"/>
              </w:rPr>
              <w:t>, 2 офтальмологічні групи (</w:t>
            </w:r>
            <w:r w:rsidR="00787011">
              <w:rPr>
                <w:rFonts w:ascii="Times New Roman" w:hAnsi="Times New Roman" w:cs="Times New Roman"/>
                <w:sz w:val="24"/>
                <w:szCs w:val="24"/>
                <w:lang w:val="uk-UA"/>
              </w:rPr>
              <w:t>20</w:t>
            </w:r>
            <w:r w:rsidRPr="00ED0463">
              <w:rPr>
                <w:rFonts w:ascii="Times New Roman" w:hAnsi="Times New Roman" w:cs="Times New Roman"/>
                <w:sz w:val="24"/>
                <w:szCs w:val="24"/>
                <w:lang w:val="uk-UA"/>
              </w:rPr>
              <w:t xml:space="preserve"> дитин</w:t>
            </w:r>
            <w:r w:rsidR="00787011">
              <w:rPr>
                <w:rFonts w:ascii="Times New Roman" w:hAnsi="Times New Roman" w:cs="Times New Roman"/>
                <w:sz w:val="24"/>
                <w:szCs w:val="24"/>
                <w:lang w:val="uk-UA"/>
              </w:rPr>
              <w:t>и</w:t>
            </w:r>
            <w:r w:rsidRPr="00ED0463">
              <w:rPr>
                <w:rFonts w:ascii="Times New Roman" w:hAnsi="Times New Roman" w:cs="Times New Roman"/>
                <w:sz w:val="24"/>
                <w:szCs w:val="24"/>
                <w:lang w:val="uk-UA"/>
              </w:rPr>
              <w:t xml:space="preserve">); 14 інклюзивних групи (відвідує </w:t>
            </w:r>
            <w:r w:rsidR="00787011">
              <w:rPr>
                <w:rFonts w:ascii="Times New Roman" w:hAnsi="Times New Roman" w:cs="Times New Roman"/>
                <w:sz w:val="24"/>
                <w:szCs w:val="24"/>
                <w:lang w:val="uk-UA"/>
              </w:rPr>
              <w:t>30</w:t>
            </w:r>
            <w:r w:rsidRPr="00ED0463">
              <w:rPr>
                <w:rFonts w:ascii="Times New Roman" w:hAnsi="Times New Roman" w:cs="Times New Roman"/>
                <w:sz w:val="24"/>
                <w:szCs w:val="24"/>
                <w:lang w:val="uk-UA"/>
              </w:rPr>
              <w:t xml:space="preserve"> дітей), 10  груп з режимом  короткотривалого  перебування</w:t>
            </w:r>
            <w:r w:rsidR="00787011">
              <w:rPr>
                <w:rFonts w:ascii="Times New Roman" w:hAnsi="Times New Roman" w:cs="Times New Roman"/>
                <w:sz w:val="24"/>
                <w:szCs w:val="24"/>
                <w:lang w:val="uk-UA"/>
              </w:rPr>
              <w:t xml:space="preserve"> (78 дітей)</w:t>
            </w:r>
            <w:r w:rsidRPr="00ED0463">
              <w:rPr>
                <w:rFonts w:ascii="Times New Roman" w:hAnsi="Times New Roman" w:cs="Times New Roman"/>
                <w:sz w:val="24"/>
                <w:szCs w:val="24"/>
                <w:lang w:val="uk-UA"/>
              </w:rPr>
              <w:t>.</w:t>
            </w:r>
            <w:r w:rsidR="007C3463" w:rsidRPr="00E2788B">
              <w:rPr>
                <w:rFonts w:ascii="Times New Roman" w:hAnsi="Times New Roman" w:cs="Times New Roman"/>
                <w:sz w:val="24"/>
                <w:szCs w:val="24"/>
                <w:lang w:val="uk-UA"/>
              </w:rPr>
              <w:t xml:space="preserve"> За перше півріччя 2020року для закладів дошкільної освіти проводилась закупівля миючих,</w:t>
            </w:r>
            <w:r w:rsidR="007C3463">
              <w:rPr>
                <w:rFonts w:ascii="Times New Roman" w:hAnsi="Times New Roman" w:cs="Times New Roman"/>
                <w:sz w:val="24"/>
                <w:szCs w:val="24"/>
                <w:lang w:val="uk-UA"/>
              </w:rPr>
              <w:t xml:space="preserve"> </w:t>
            </w:r>
            <w:r w:rsidR="007C3463" w:rsidRPr="00E2788B">
              <w:rPr>
                <w:rFonts w:ascii="Times New Roman" w:hAnsi="Times New Roman" w:cs="Times New Roman"/>
                <w:sz w:val="24"/>
                <w:szCs w:val="24"/>
                <w:lang w:val="uk-UA"/>
              </w:rPr>
              <w:t>канцелярських товарів,</w:t>
            </w:r>
            <w:r w:rsidR="007C3463">
              <w:rPr>
                <w:rFonts w:ascii="Times New Roman" w:hAnsi="Times New Roman" w:cs="Times New Roman"/>
                <w:sz w:val="24"/>
                <w:szCs w:val="24"/>
                <w:lang w:val="uk-UA"/>
              </w:rPr>
              <w:t xml:space="preserve"> </w:t>
            </w:r>
            <w:proofErr w:type="spellStart"/>
            <w:r w:rsidR="007C3463" w:rsidRPr="00E2788B">
              <w:rPr>
                <w:rFonts w:ascii="Times New Roman" w:hAnsi="Times New Roman" w:cs="Times New Roman"/>
                <w:sz w:val="24"/>
                <w:szCs w:val="24"/>
                <w:lang w:val="uk-UA"/>
              </w:rPr>
              <w:t>прибано</w:t>
            </w:r>
            <w:proofErr w:type="spellEnd"/>
            <w:r w:rsidR="007C3463" w:rsidRPr="00E2788B">
              <w:rPr>
                <w:rFonts w:ascii="Times New Roman" w:hAnsi="Times New Roman" w:cs="Times New Roman"/>
                <w:sz w:val="24"/>
                <w:szCs w:val="24"/>
                <w:lang w:val="uk-UA"/>
              </w:rPr>
              <w:t xml:space="preserve"> медикаменти та оформлено підписку періодичних видань. Проведено поновлення матеріально технічної бази (закуплені  електричні сковороди для пригот</w:t>
            </w:r>
            <w:r w:rsidR="007C3463">
              <w:rPr>
                <w:rFonts w:ascii="Times New Roman" w:hAnsi="Times New Roman" w:cs="Times New Roman"/>
                <w:sz w:val="24"/>
                <w:szCs w:val="24"/>
                <w:lang w:val="uk-UA"/>
              </w:rPr>
              <w:t>ування їжі та інше</w:t>
            </w:r>
            <w:r w:rsidR="007C3463" w:rsidRPr="00E2788B">
              <w:rPr>
                <w:rFonts w:ascii="Times New Roman" w:hAnsi="Times New Roman" w:cs="Times New Roman"/>
                <w:sz w:val="24"/>
                <w:szCs w:val="24"/>
                <w:lang w:val="uk-UA"/>
              </w:rPr>
              <w:t>)</w:t>
            </w:r>
            <w:r w:rsidR="007C3463">
              <w:rPr>
                <w:rFonts w:ascii="Times New Roman" w:hAnsi="Times New Roman" w:cs="Times New Roman"/>
                <w:sz w:val="24"/>
                <w:szCs w:val="24"/>
                <w:lang w:val="uk-UA"/>
              </w:rPr>
              <w:t>.</w:t>
            </w:r>
          </w:p>
        </w:tc>
        <w:tc>
          <w:tcPr>
            <w:tcW w:w="1276" w:type="dxa"/>
          </w:tcPr>
          <w:p w:rsidR="00EE20F7" w:rsidRDefault="00CA58F0"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27 809,8</w:t>
            </w:r>
          </w:p>
          <w:p w:rsidR="0008117F" w:rsidRPr="00ED0463" w:rsidRDefault="00615B17"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21,8</w:t>
            </w:r>
          </w:p>
        </w:tc>
        <w:tc>
          <w:tcPr>
            <w:tcW w:w="1309" w:type="dxa"/>
          </w:tcPr>
          <w:p w:rsidR="00EE20F7" w:rsidRDefault="00CA58F0"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80,</w:t>
            </w:r>
            <w:r w:rsidR="00615B17">
              <w:rPr>
                <w:rFonts w:ascii="Times New Roman" w:hAnsi="Times New Roman" w:cs="Times New Roman"/>
                <w:sz w:val="24"/>
                <w:szCs w:val="24"/>
                <w:lang w:val="uk-UA"/>
              </w:rPr>
              <w:t>1</w:t>
            </w:r>
          </w:p>
          <w:p w:rsidR="0008117F" w:rsidRPr="00ED0463" w:rsidRDefault="00615B17"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8,0</w:t>
            </w:r>
          </w:p>
        </w:tc>
      </w:tr>
      <w:tr w:rsidR="00EE20F7" w:rsidRPr="00BE63D2" w:rsidTr="008D1A64">
        <w:tc>
          <w:tcPr>
            <w:tcW w:w="1056" w:type="dxa"/>
          </w:tcPr>
          <w:p w:rsidR="00EE20F7" w:rsidRPr="00ED0463" w:rsidRDefault="00EE20F7" w:rsidP="004A487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0611020</w:t>
            </w:r>
          </w:p>
        </w:tc>
        <w:tc>
          <w:tcPr>
            <w:tcW w:w="1320" w:type="dxa"/>
          </w:tcPr>
          <w:p w:rsidR="00EE20F7" w:rsidRPr="00ED0463" w:rsidRDefault="00EE20F7" w:rsidP="004A487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EE20F7" w:rsidRPr="00ED0463" w:rsidRDefault="00EE20F7" w:rsidP="004A487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EE20F7" w:rsidRDefault="002A13F7"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20 089,5</w:t>
            </w:r>
          </w:p>
          <w:p w:rsidR="00615B17" w:rsidRPr="00ED0463" w:rsidRDefault="00615B17"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8 781,4</w:t>
            </w:r>
          </w:p>
        </w:tc>
        <w:tc>
          <w:tcPr>
            <w:tcW w:w="1984" w:type="dxa"/>
            <w:gridSpan w:val="3"/>
            <w:vMerge/>
          </w:tcPr>
          <w:p w:rsidR="00EE20F7" w:rsidRPr="00ED0463" w:rsidRDefault="00EE20F7" w:rsidP="004A4871">
            <w:pPr>
              <w:jc w:val="center"/>
              <w:rPr>
                <w:rFonts w:ascii="Times New Roman" w:hAnsi="Times New Roman" w:cs="Times New Roman"/>
                <w:sz w:val="24"/>
                <w:szCs w:val="24"/>
                <w:lang w:val="uk-UA"/>
              </w:rPr>
            </w:pPr>
          </w:p>
        </w:tc>
        <w:tc>
          <w:tcPr>
            <w:tcW w:w="7797" w:type="dxa"/>
          </w:tcPr>
          <w:p w:rsidR="009A39CF"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Розділ ІІІ Загальна середня освіта</w:t>
            </w:r>
          </w:p>
          <w:p w:rsidR="00860450" w:rsidRPr="00ED0463" w:rsidRDefault="009A39CF" w:rsidP="009A39CF">
            <w:pPr>
              <w:pStyle w:val="a4"/>
              <w:autoSpaceDE/>
              <w:autoSpaceDN/>
              <w:jc w:val="both"/>
              <w:rPr>
                <w:rFonts w:eastAsiaTheme="minorHAnsi"/>
                <w:i w:val="0"/>
                <w:iCs w:val="0"/>
                <w:lang w:eastAsia="en-US"/>
              </w:rPr>
            </w:pPr>
            <w:r w:rsidRPr="00ED0463">
              <w:rPr>
                <w:rFonts w:eastAsiaTheme="minorHAnsi"/>
                <w:i w:val="0"/>
                <w:iCs w:val="0"/>
                <w:lang w:eastAsia="en-US"/>
              </w:rPr>
              <w:t xml:space="preserve">В Бучанській міській об’єднаній громаді функціонують </w:t>
            </w:r>
            <w:r w:rsidR="00860450">
              <w:rPr>
                <w:rFonts w:eastAsiaTheme="minorHAnsi"/>
                <w:i w:val="0"/>
                <w:iCs w:val="0"/>
                <w:lang w:eastAsia="en-US"/>
              </w:rPr>
              <w:t>10</w:t>
            </w:r>
            <w:r w:rsidRPr="00ED0463">
              <w:rPr>
                <w:rFonts w:eastAsiaTheme="minorHAnsi"/>
                <w:i w:val="0"/>
                <w:iCs w:val="0"/>
                <w:lang w:eastAsia="en-US"/>
              </w:rPr>
              <w:t xml:space="preserve"> закладів загальної середньої освіти ( далі - ЗЗСО), у яких здобувають освіту </w:t>
            </w:r>
            <w:r w:rsidR="00860450">
              <w:rPr>
                <w:rFonts w:eastAsiaTheme="minorHAnsi"/>
                <w:i w:val="0"/>
                <w:iCs w:val="0"/>
                <w:lang w:eastAsia="en-US"/>
              </w:rPr>
              <w:t>6964</w:t>
            </w:r>
            <w:r w:rsidRPr="00ED0463">
              <w:rPr>
                <w:rFonts w:eastAsiaTheme="minorHAnsi"/>
                <w:i w:val="0"/>
                <w:iCs w:val="0"/>
                <w:lang w:eastAsia="en-US"/>
              </w:rPr>
              <w:t xml:space="preserve"> учнів.</w:t>
            </w:r>
            <w:r w:rsidR="00931ACA">
              <w:rPr>
                <w:rFonts w:eastAsiaTheme="minorHAnsi"/>
                <w:i w:val="0"/>
                <w:iCs w:val="0"/>
                <w:lang w:eastAsia="en-US"/>
              </w:rPr>
              <w:t xml:space="preserve"> </w:t>
            </w:r>
            <w:r w:rsidRPr="00ED0463">
              <w:rPr>
                <w:rFonts w:eastAsiaTheme="minorHAnsi"/>
                <w:i w:val="0"/>
                <w:iCs w:val="0"/>
                <w:lang w:eastAsia="en-US"/>
              </w:rPr>
              <w:t>З них</w:t>
            </w:r>
            <w:r w:rsidR="00860450">
              <w:rPr>
                <w:rFonts w:eastAsiaTheme="minorHAnsi"/>
                <w:i w:val="0"/>
                <w:iCs w:val="0"/>
                <w:lang w:eastAsia="en-US"/>
              </w:rPr>
              <w:t xml:space="preserve"> </w:t>
            </w:r>
            <w:r w:rsidR="00860450" w:rsidRPr="00860450">
              <w:rPr>
                <w:rFonts w:eastAsiaTheme="minorHAnsi"/>
                <w:i w:val="0"/>
                <w:iCs w:val="0"/>
                <w:lang w:eastAsia="en-US"/>
              </w:rPr>
              <w:t>4 заклади загальної середньої освіти (Бучанська ЗОШ І-ІІІ ст. № 1, Комунальний заклад «</w:t>
            </w:r>
            <w:proofErr w:type="spellStart"/>
            <w:r w:rsidR="00860450" w:rsidRPr="00860450">
              <w:rPr>
                <w:rFonts w:eastAsiaTheme="minorHAnsi"/>
                <w:i w:val="0"/>
                <w:iCs w:val="0"/>
                <w:lang w:eastAsia="en-US"/>
              </w:rPr>
              <w:t>Блиставицький</w:t>
            </w:r>
            <w:proofErr w:type="spellEnd"/>
            <w:r w:rsidR="00860450" w:rsidRPr="00860450">
              <w:rPr>
                <w:rFonts w:eastAsiaTheme="minorHAnsi"/>
                <w:i w:val="0"/>
                <w:iCs w:val="0"/>
                <w:lang w:eastAsia="en-US"/>
              </w:rPr>
              <w:t xml:space="preserve"> ЗЗСО І-ІІІ ст. № 6, Комунальний заклад «Луб'҆</w:t>
            </w:r>
            <w:proofErr w:type="spellStart"/>
            <w:r w:rsidR="00860450" w:rsidRPr="00860450">
              <w:rPr>
                <w:rFonts w:eastAsiaTheme="minorHAnsi"/>
                <w:i w:val="0"/>
                <w:iCs w:val="0"/>
                <w:lang w:eastAsia="en-US"/>
              </w:rPr>
              <w:t>янський</w:t>
            </w:r>
            <w:proofErr w:type="spellEnd"/>
            <w:r w:rsidR="00860450" w:rsidRPr="00860450">
              <w:rPr>
                <w:rFonts w:eastAsiaTheme="minorHAnsi"/>
                <w:i w:val="0"/>
                <w:iCs w:val="0"/>
                <w:lang w:eastAsia="en-US"/>
              </w:rPr>
              <w:t xml:space="preserve"> ЗЗСО І-ІІ ст. №7, Комунальний заклад «</w:t>
            </w:r>
            <w:proofErr w:type="spellStart"/>
            <w:r w:rsidR="00860450" w:rsidRPr="00860450">
              <w:rPr>
                <w:rFonts w:eastAsiaTheme="minorHAnsi"/>
                <w:i w:val="0"/>
                <w:iCs w:val="0"/>
                <w:lang w:eastAsia="en-US"/>
              </w:rPr>
              <w:t>Гаврилівський</w:t>
            </w:r>
            <w:proofErr w:type="spellEnd"/>
            <w:r w:rsidR="00860450" w:rsidRPr="00860450">
              <w:rPr>
                <w:rFonts w:eastAsiaTheme="minorHAnsi"/>
                <w:i w:val="0"/>
                <w:iCs w:val="0"/>
                <w:lang w:eastAsia="en-US"/>
              </w:rPr>
              <w:t xml:space="preserve"> ЗЗСО І-ІІІ ст. № 8), 1 заклад освіти нового типу (Бучанська Українська гімназія), 1 спеціалізована загальноосвітня школа з поглибленим вивченням іноземних мов ( Бучанська СЗОШ І-ІІІ ст. № 5), 4 навчально-виховних комплекси (Бучанський НВК «СЗОШ І-ІІІ ст.-ЗОШ І-ІІІ ст.» № 2, Бучанський НВК «СЗОШ І-ІІІ ст.-ЗОШ І-ІІІ ст.» № 3, Бучанський НВК «СЗОШ І-ІІІ ст.-ЗОШ І-ІІІ ст.» № 4,  Бучанський НВК ДНЗ - ЗОШ І ст. «Берізка»)</w:t>
            </w:r>
            <w:r w:rsidR="00860450">
              <w:rPr>
                <w:rFonts w:eastAsiaTheme="minorHAnsi"/>
                <w:i w:val="0"/>
                <w:iCs w:val="0"/>
                <w:lang w:eastAsia="en-US"/>
              </w:rPr>
              <w:t>.</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Створено умови для здобуття громадянами базової та повної загальної середньої освіти за очною та індивідуальною формами навчання. На індивідуальному  навчанні перебуває 122 учні.  З них: 7 дітей переведено на домашню освіту за заявами батьків; 34 дитини перебуває на патронажному навчанні; 36 дітей – на екстернаті в комунальних </w:t>
            </w:r>
            <w:r w:rsidRPr="00ED0463">
              <w:rPr>
                <w:rFonts w:ascii="Times New Roman" w:hAnsi="Times New Roman" w:cs="Times New Roman"/>
                <w:sz w:val="24"/>
                <w:szCs w:val="24"/>
                <w:lang w:val="uk-UA"/>
              </w:rPr>
              <w:lastRenderedPageBreak/>
              <w:t>закладах, 45 - в приватному закладі освіти.</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Організовано підвезення 24 дітей с. Гаврилівка та Тарасівщина до </w:t>
            </w:r>
            <w:proofErr w:type="spellStart"/>
            <w:r w:rsidRPr="00ED0463">
              <w:rPr>
                <w:rFonts w:ascii="Times New Roman" w:hAnsi="Times New Roman" w:cs="Times New Roman"/>
                <w:sz w:val="24"/>
                <w:szCs w:val="24"/>
                <w:lang w:val="uk-UA"/>
              </w:rPr>
              <w:t>Гаврилівського</w:t>
            </w:r>
            <w:proofErr w:type="spellEnd"/>
            <w:r w:rsidRPr="00ED0463">
              <w:rPr>
                <w:rFonts w:ascii="Times New Roman" w:hAnsi="Times New Roman" w:cs="Times New Roman"/>
                <w:sz w:val="24"/>
                <w:szCs w:val="24"/>
                <w:lang w:val="uk-UA"/>
              </w:rPr>
              <w:t xml:space="preserve"> ЗЗСО № 8 відповідно до укладеного договору з перевізником.</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Проект «Шестирічна дитина в школі»</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До 1-х класів зараховано 929 учнів, у 34 класи, з них до ЗЗСО сільської місцевості – 100 учнів, у 4 класи. Створено умови для реформування системи загальної середньої освіти відповідно до Концепції «Нова українська школа», реалізації нового Державного стандарту початкової загальної середньої освіти. </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«Профільне навчання»  </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семи ЗЗСО організовано профільне навчання, функціонують 24 профільних класів, де навчається 571 учень. Для забезпечення наступності між ІІ і ІІІ ступенями навчання, розвитку навчально-пізнавальних і професійних інтересів, нахилів, здібностей і потреб учнів старшої школи створено мережу класів з профільним вивченням предметів, зокрема: природничо-математичного циклу; іноземної філології; української філології; історичного; військово-патріотичного циклу. </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«Обдарована дитина» </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Діє Центр роботи з обдарованими дітьми (далі – Центр), який очолює завідувач центру та працює методист. Залучено 571 чоловік з числа обдарованої і талановитої молоді до роботи в різних галузях науки, техніки, культури і мистецтва, координації науково-дослідницької діяльності учнів, створення умов для їх духовного, інтелектуального, творчого розвитку та професійного самовизначення є  важливим  завданням Центру. </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Обдаровані діти залучаються до участі у Всеукраїнських учнівських олімпіадах з навчальних предметів. </w:t>
            </w:r>
            <w:r w:rsidR="00931ACA">
              <w:rPr>
                <w:rFonts w:ascii="Times New Roman" w:hAnsi="Times New Roman" w:cs="Times New Roman"/>
                <w:sz w:val="24"/>
                <w:szCs w:val="24"/>
                <w:lang w:val="uk-UA"/>
              </w:rPr>
              <w:t>В</w:t>
            </w:r>
            <w:r w:rsidRPr="00ED0463">
              <w:rPr>
                <w:rFonts w:ascii="Times New Roman" w:hAnsi="Times New Roman" w:cs="Times New Roman"/>
                <w:sz w:val="24"/>
                <w:szCs w:val="24"/>
                <w:lang w:val="uk-UA"/>
              </w:rPr>
              <w:t xml:space="preserve">зяли участь </w:t>
            </w:r>
            <w:proofErr w:type="spellStart"/>
            <w:r w:rsidRPr="00ED0463">
              <w:rPr>
                <w:rFonts w:ascii="Times New Roman" w:hAnsi="Times New Roman" w:cs="Times New Roman"/>
                <w:sz w:val="24"/>
                <w:szCs w:val="24"/>
                <w:lang w:val="uk-UA"/>
              </w:rPr>
              <w:t>участь</w:t>
            </w:r>
            <w:proofErr w:type="spellEnd"/>
            <w:r w:rsidRPr="00ED0463">
              <w:rPr>
                <w:rFonts w:ascii="Times New Roman" w:hAnsi="Times New Roman" w:cs="Times New Roman"/>
                <w:sz w:val="24"/>
                <w:szCs w:val="24"/>
                <w:lang w:val="uk-UA"/>
              </w:rPr>
              <w:t xml:space="preserve"> у: І (шкільному) етапі олімпіад 2411 учнів 6-11 класів; ІІ (міському) етапі олімпіад з 19 навчальних предметів - 506 учнів та вибороли 227 </w:t>
            </w:r>
            <w:proofErr w:type="spellStart"/>
            <w:r w:rsidRPr="00ED0463">
              <w:rPr>
                <w:rFonts w:ascii="Times New Roman" w:hAnsi="Times New Roman" w:cs="Times New Roman"/>
                <w:sz w:val="24"/>
                <w:szCs w:val="24"/>
                <w:lang w:val="uk-UA"/>
              </w:rPr>
              <w:t>перемог</w:t>
            </w:r>
            <w:proofErr w:type="spellEnd"/>
            <w:r w:rsidRPr="00ED0463">
              <w:rPr>
                <w:rFonts w:ascii="Times New Roman" w:hAnsi="Times New Roman" w:cs="Times New Roman"/>
                <w:sz w:val="24"/>
                <w:szCs w:val="24"/>
                <w:lang w:val="uk-UA"/>
              </w:rPr>
              <w:t xml:space="preserve">; ІІІ (обласному) етапі команда школярів </w:t>
            </w:r>
            <w:proofErr w:type="spellStart"/>
            <w:r w:rsidRPr="00ED0463">
              <w:rPr>
                <w:rFonts w:ascii="Times New Roman" w:hAnsi="Times New Roman" w:cs="Times New Roman"/>
                <w:sz w:val="24"/>
                <w:szCs w:val="24"/>
                <w:lang w:val="uk-UA"/>
              </w:rPr>
              <w:t>Бучанськї</w:t>
            </w:r>
            <w:proofErr w:type="spellEnd"/>
            <w:r w:rsidRPr="00ED0463">
              <w:rPr>
                <w:rFonts w:ascii="Times New Roman" w:hAnsi="Times New Roman" w:cs="Times New Roman"/>
                <w:sz w:val="24"/>
                <w:szCs w:val="24"/>
                <w:lang w:val="uk-UA"/>
              </w:rPr>
              <w:t xml:space="preserve"> МОТГ у складі 68 учнів з 18 навчальних предметів виборола  53 перемоги: І місць – 13, ІІ місць – 16, ІІІ місць – 24, що становить 78 %. За результатами ІІІ (обласного) етапу Всеукраїнських учнівських олімпіад Бучанська ОТГ посідає І місце в Київщині. У ІV (всеукраїнському) етапі олімпіад від громади взяли участь 9 учнів, 2 з них вибороли перемогу: І місце – 1 (трудове </w:t>
            </w:r>
            <w:r w:rsidRPr="00ED0463">
              <w:rPr>
                <w:rFonts w:ascii="Times New Roman" w:hAnsi="Times New Roman" w:cs="Times New Roman"/>
                <w:sz w:val="24"/>
                <w:szCs w:val="24"/>
                <w:lang w:val="uk-UA"/>
              </w:rPr>
              <w:lastRenderedPageBreak/>
              <w:t xml:space="preserve">навчання), ІІІ місце –1 (російська мова). З обдарованими дітьми працюють 107 педагогів, які підготували переможців всеукраїнських та обласних етапів олімпіад. </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«Дитина з особливими освітніми потребами» </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закладах освіти Бучанської МОТГ налічується 363 дитини з особливими освітніми потребами (далі – діти з ООП: з них дошкільного віку – 94, шкільного віку – 269 дітей. Відповідно до потреб громад зросла мережа закладів з інклюзивною освітою. У Бучанській МОТГ 16 закладів освіти з інклюзивним навчанням та вихованням. В інклюзивних групах та класах навчається 72 дітей з особливими освітніми потребами. У 6 ЗЗСО для 46 дітей у 26-х класах. Уведено 26 ставок асистента вчителя.  У 10 ЗДО для 26 дітей у 14-ти групах </w:t>
            </w:r>
            <w:r w:rsidR="00931ACA">
              <w:rPr>
                <w:rFonts w:ascii="Times New Roman" w:hAnsi="Times New Roman" w:cs="Times New Roman"/>
                <w:sz w:val="24"/>
                <w:szCs w:val="24"/>
                <w:lang w:val="uk-UA"/>
              </w:rPr>
              <w:t>у</w:t>
            </w:r>
            <w:r w:rsidRPr="00ED0463">
              <w:rPr>
                <w:rFonts w:ascii="Times New Roman" w:hAnsi="Times New Roman" w:cs="Times New Roman"/>
                <w:sz w:val="24"/>
                <w:szCs w:val="24"/>
                <w:lang w:val="uk-UA"/>
              </w:rPr>
              <w:t xml:space="preserve">ведено 14 ставок асистента вихователя.  </w:t>
            </w:r>
            <w:r w:rsidR="00931ACA">
              <w:rPr>
                <w:rFonts w:ascii="Times New Roman" w:hAnsi="Times New Roman" w:cs="Times New Roman"/>
                <w:sz w:val="24"/>
                <w:szCs w:val="24"/>
                <w:lang w:val="uk-UA"/>
              </w:rPr>
              <w:t>У</w:t>
            </w:r>
            <w:r w:rsidRPr="00ED0463">
              <w:rPr>
                <w:rFonts w:ascii="Times New Roman" w:hAnsi="Times New Roman" w:cs="Times New Roman"/>
                <w:sz w:val="24"/>
                <w:szCs w:val="24"/>
                <w:lang w:val="uk-UA"/>
              </w:rPr>
              <w:t xml:space="preserve"> ЗЗСО проведено 1425 годин  корекційно-</w:t>
            </w:r>
            <w:proofErr w:type="spellStart"/>
            <w:r w:rsidRPr="00ED0463">
              <w:rPr>
                <w:rFonts w:ascii="Times New Roman" w:hAnsi="Times New Roman" w:cs="Times New Roman"/>
                <w:sz w:val="24"/>
                <w:szCs w:val="24"/>
                <w:lang w:val="uk-UA"/>
              </w:rPr>
              <w:t>розвиткових</w:t>
            </w:r>
            <w:proofErr w:type="spellEnd"/>
            <w:r w:rsidRPr="00ED0463">
              <w:rPr>
                <w:rFonts w:ascii="Times New Roman" w:hAnsi="Times New Roman" w:cs="Times New Roman"/>
                <w:sz w:val="24"/>
                <w:szCs w:val="24"/>
                <w:lang w:val="uk-UA"/>
              </w:rPr>
              <w:t xml:space="preserve"> послуг для 72 дітей з ООП. </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«Шкільна бібліотека» </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Створюються та поновляються електронні каталоги фондів шкільних бібліотек. Використовуються повнотекстові бази даних бібліотечних фондів. </w:t>
            </w:r>
            <w:r w:rsidR="00133BC4">
              <w:rPr>
                <w:rFonts w:ascii="Times New Roman" w:hAnsi="Times New Roman" w:cs="Times New Roman"/>
                <w:sz w:val="24"/>
                <w:szCs w:val="24"/>
                <w:lang w:val="uk-UA"/>
              </w:rPr>
              <w:t>У</w:t>
            </w:r>
            <w:r w:rsidRPr="00ED0463">
              <w:rPr>
                <w:rFonts w:ascii="Times New Roman" w:hAnsi="Times New Roman" w:cs="Times New Roman"/>
                <w:sz w:val="24"/>
                <w:szCs w:val="24"/>
                <w:lang w:val="uk-UA"/>
              </w:rPr>
              <w:t xml:space="preserve"> 20</w:t>
            </w:r>
            <w:r w:rsidR="00133BC4">
              <w:rPr>
                <w:rFonts w:ascii="Times New Roman" w:hAnsi="Times New Roman" w:cs="Times New Roman"/>
                <w:sz w:val="24"/>
                <w:szCs w:val="24"/>
                <w:lang w:val="uk-UA"/>
              </w:rPr>
              <w:t>20</w:t>
            </w:r>
            <w:r w:rsidRPr="00ED0463">
              <w:rPr>
                <w:rFonts w:ascii="Times New Roman" w:hAnsi="Times New Roman" w:cs="Times New Roman"/>
                <w:sz w:val="24"/>
                <w:szCs w:val="24"/>
                <w:lang w:val="uk-UA"/>
              </w:rPr>
              <w:t xml:space="preserve"> р</w:t>
            </w:r>
            <w:r w:rsidR="00133BC4">
              <w:rPr>
                <w:rFonts w:ascii="Times New Roman" w:hAnsi="Times New Roman" w:cs="Times New Roman"/>
                <w:sz w:val="24"/>
                <w:szCs w:val="24"/>
                <w:lang w:val="uk-UA"/>
              </w:rPr>
              <w:t>оці</w:t>
            </w:r>
            <w:r w:rsidRPr="00ED0463">
              <w:rPr>
                <w:rFonts w:ascii="Times New Roman" w:hAnsi="Times New Roman" w:cs="Times New Roman"/>
                <w:sz w:val="24"/>
                <w:szCs w:val="24"/>
                <w:lang w:val="uk-UA"/>
              </w:rPr>
              <w:t xml:space="preserve"> отримано від </w:t>
            </w:r>
            <w:proofErr w:type="spellStart"/>
            <w:r w:rsidRPr="00ED0463">
              <w:rPr>
                <w:rFonts w:ascii="Times New Roman" w:hAnsi="Times New Roman" w:cs="Times New Roman"/>
                <w:sz w:val="24"/>
                <w:szCs w:val="24"/>
                <w:lang w:val="uk-UA"/>
              </w:rPr>
              <w:t>сервісно</w:t>
            </w:r>
            <w:proofErr w:type="spellEnd"/>
            <w:r w:rsidRPr="00ED0463">
              <w:rPr>
                <w:rFonts w:ascii="Times New Roman" w:hAnsi="Times New Roman" w:cs="Times New Roman"/>
                <w:sz w:val="24"/>
                <w:szCs w:val="24"/>
                <w:lang w:val="uk-UA"/>
              </w:rPr>
              <w:t>-ресу</w:t>
            </w:r>
            <w:r w:rsidR="00931ACA">
              <w:rPr>
                <w:rFonts w:ascii="Times New Roman" w:hAnsi="Times New Roman" w:cs="Times New Roman"/>
                <w:sz w:val="24"/>
                <w:szCs w:val="24"/>
                <w:lang w:val="uk-UA"/>
              </w:rPr>
              <w:t>р</w:t>
            </w:r>
            <w:r w:rsidRPr="00ED0463">
              <w:rPr>
                <w:rFonts w:ascii="Times New Roman" w:hAnsi="Times New Roman" w:cs="Times New Roman"/>
                <w:sz w:val="24"/>
                <w:szCs w:val="24"/>
                <w:lang w:val="uk-UA"/>
              </w:rPr>
              <w:t>сного центру 6 236 підручників.</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У ЗЗСО створено куточки бук кросингу</w:t>
            </w:r>
            <w:r w:rsidR="00931ACA">
              <w:rPr>
                <w:rFonts w:ascii="Times New Roman" w:hAnsi="Times New Roman" w:cs="Times New Roman"/>
                <w:sz w:val="24"/>
                <w:szCs w:val="24"/>
                <w:lang w:val="uk-UA"/>
              </w:rPr>
              <w:t>.</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Проект «Психологічний супровід освітнього процесу»»</w:t>
            </w:r>
          </w:p>
          <w:p w:rsidR="00EE20F7" w:rsidRDefault="009A39CF" w:rsidP="00931AC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Діє центр психологічної служби, як структурний підрозділ відділу освіти Бучанської міської ради (далі – центр), який очолює завідувач центру. Відповідно до нормативів чисельності заклади освіти Бучанської ОТГ на 100% забезпечені працівниками психологічної служби. У 20</w:t>
            </w:r>
            <w:r w:rsidR="00931ACA">
              <w:rPr>
                <w:rFonts w:ascii="Times New Roman" w:hAnsi="Times New Roman" w:cs="Times New Roman"/>
                <w:sz w:val="24"/>
                <w:szCs w:val="24"/>
                <w:lang w:val="uk-UA"/>
              </w:rPr>
              <w:t>20</w:t>
            </w:r>
            <w:r w:rsidRPr="00ED0463">
              <w:rPr>
                <w:rFonts w:ascii="Times New Roman" w:hAnsi="Times New Roman" w:cs="Times New Roman"/>
                <w:sz w:val="24"/>
                <w:szCs w:val="24"/>
                <w:lang w:val="uk-UA"/>
              </w:rPr>
              <w:t xml:space="preserve"> році до складу психологічної служби Бучанської МОТГ залучені спеціалісти закладів освіти: 16 практичних психологів, 10 соціальних педагогів. Психологічна служба забезпечує своєчасне і систематичне вивчення психофізичного розвитку учнів, мотивів їх поведінки і діяльності з урахуванням вікових, інтелектуальних, фізичних, гендерних та інших індивідуальних особливостей, сприяє створенню сприятливих умов для виконання освітніх і виховних завдань закладу освіти.</w:t>
            </w:r>
          </w:p>
          <w:p w:rsidR="00BE63D2" w:rsidRPr="00ED0463" w:rsidRDefault="00BE63D2" w:rsidP="00931ACA">
            <w:pPr>
              <w:jc w:val="both"/>
              <w:rPr>
                <w:rFonts w:ascii="Times New Roman" w:hAnsi="Times New Roman" w:cs="Times New Roman"/>
                <w:sz w:val="24"/>
                <w:szCs w:val="24"/>
                <w:lang w:val="uk-UA"/>
              </w:rPr>
            </w:pPr>
            <w:r w:rsidRPr="00E2788B">
              <w:rPr>
                <w:rFonts w:ascii="Times New Roman" w:hAnsi="Times New Roman" w:cs="Times New Roman"/>
                <w:sz w:val="24"/>
                <w:szCs w:val="24"/>
                <w:lang w:val="uk-UA"/>
              </w:rPr>
              <w:t>За перше півріччя 2020</w:t>
            </w:r>
            <w:r w:rsidR="00F709D8">
              <w:rPr>
                <w:rFonts w:ascii="Times New Roman" w:hAnsi="Times New Roman" w:cs="Times New Roman"/>
                <w:sz w:val="24"/>
                <w:szCs w:val="24"/>
                <w:lang w:val="uk-UA"/>
              </w:rPr>
              <w:t xml:space="preserve"> </w:t>
            </w:r>
            <w:r w:rsidRPr="00E2788B">
              <w:rPr>
                <w:rFonts w:ascii="Times New Roman" w:hAnsi="Times New Roman" w:cs="Times New Roman"/>
                <w:sz w:val="24"/>
                <w:szCs w:val="24"/>
                <w:lang w:val="uk-UA"/>
              </w:rPr>
              <w:t>року для закладів дошкільної освіти проводилась закупівля миючих,</w:t>
            </w:r>
            <w:r w:rsidR="00F709D8">
              <w:rPr>
                <w:rFonts w:ascii="Times New Roman" w:hAnsi="Times New Roman" w:cs="Times New Roman"/>
                <w:sz w:val="24"/>
                <w:szCs w:val="24"/>
                <w:lang w:val="uk-UA"/>
              </w:rPr>
              <w:t xml:space="preserve"> </w:t>
            </w:r>
            <w:r w:rsidRPr="00E2788B">
              <w:rPr>
                <w:rFonts w:ascii="Times New Roman" w:hAnsi="Times New Roman" w:cs="Times New Roman"/>
                <w:sz w:val="24"/>
                <w:szCs w:val="24"/>
                <w:lang w:val="uk-UA"/>
              </w:rPr>
              <w:t>канцелярських товарів, при</w:t>
            </w:r>
            <w:r w:rsidR="00015B10">
              <w:rPr>
                <w:rFonts w:ascii="Times New Roman" w:hAnsi="Times New Roman" w:cs="Times New Roman"/>
                <w:sz w:val="24"/>
                <w:szCs w:val="24"/>
                <w:lang w:val="uk-UA"/>
              </w:rPr>
              <w:t>д</w:t>
            </w:r>
            <w:r w:rsidRPr="00E2788B">
              <w:rPr>
                <w:rFonts w:ascii="Times New Roman" w:hAnsi="Times New Roman" w:cs="Times New Roman"/>
                <w:sz w:val="24"/>
                <w:szCs w:val="24"/>
                <w:lang w:val="uk-UA"/>
              </w:rPr>
              <w:t>бано медикаменти та оформлено підписку періодичних видань.</w:t>
            </w:r>
          </w:p>
        </w:tc>
        <w:tc>
          <w:tcPr>
            <w:tcW w:w="1276" w:type="dxa"/>
          </w:tcPr>
          <w:p w:rsidR="00EE20F7" w:rsidRDefault="002A13F7"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15 088,3</w:t>
            </w:r>
          </w:p>
          <w:p w:rsidR="00615B17" w:rsidRPr="00ED0463" w:rsidRDefault="00615B17"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4 392,4</w:t>
            </w:r>
          </w:p>
        </w:tc>
        <w:tc>
          <w:tcPr>
            <w:tcW w:w="1309" w:type="dxa"/>
          </w:tcPr>
          <w:p w:rsidR="00EE20F7" w:rsidRDefault="002A13F7"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75,1</w:t>
            </w:r>
          </w:p>
          <w:p w:rsidR="00615B17" w:rsidRPr="00ED0463" w:rsidRDefault="00615B17"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50,0</w:t>
            </w:r>
          </w:p>
        </w:tc>
      </w:tr>
      <w:tr w:rsidR="00EE20F7" w:rsidRPr="00ED0463" w:rsidTr="008D1A64">
        <w:tc>
          <w:tcPr>
            <w:tcW w:w="1056" w:type="dxa"/>
          </w:tcPr>
          <w:p w:rsidR="00EE20F7" w:rsidRPr="00ED0463" w:rsidRDefault="00EE20F7" w:rsidP="004A487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0611090</w:t>
            </w:r>
          </w:p>
        </w:tc>
        <w:tc>
          <w:tcPr>
            <w:tcW w:w="1320" w:type="dxa"/>
          </w:tcPr>
          <w:p w:rsidR="00EE20F7" w:rsidRDefault="00EE20F7" w:rsidP="004A487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0F2868" w:rsidRPr="00ED0463" w:rsidRDefault="000F2868"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p w:rsidR="00EE20F7" w:rsidRPr="00ED0463" w:rsidRDefault="00EE20F7" w:rsidP="004A4871">
            <w:pPr>
              <w:jc w:val="center"/>
              <w:rPr>
                <w:rFonts w:ascii="Times New Roman" w:hAnsi="Times New Roman" w:cs="Times New Roman"/>
                <w:sz w:val="24"/>
                <w:szCs w:val="24"/>
                <w:lang w:val="uk-UA"/>
              </w:rPr>
            </w:pPr>
          </w:p>
        </w:tc>
        <w:tc>
          <w:tcPr>
            <w:tcW w:w="1276" w:type="dxa"/>
            <w:gridSpan w:val="2"/>
          </w:tcPr>
          <w:p w:rsidR="00EE20F7" w:rsidRDefault="00CA58F0"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2 098,7</w:t>
            </w:r>
          </w:p>
          <w:p w:rsidR="00615B17" w:rsidRPr="00ED0463" w:rsidRDefault="00615B17"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1 469,5</w:t>
            </w:r>
          </w:p>
        </w:tc>
        <w:tc>
          <w:tcPr>
            <w:tcW w:w="1984" w:type="dxa"/>
            <w:gridSpan w:val="3"/>
            <w:vMerge/>
          </w:tcPr>
          <w:p w:rsidR="00EE20F7" w:rsidRPr="00ED0463" w:rsidRDefault="00EE20F7" w:rsidP="004A4871">
            <w:pPr>
              <w:jc w:val="center"/>
              <w:rPr>
                <w:rFonts w:ascii="Times New Roman" w:hAnsi="Times New Roman" w:cs="Times New Roman"/>
                <w:sz w:val="24"/>
                <w:szCs w:val="24"/>
                <w:lang w:val="uk-UA"/>
              </w:rPr>
            </w:pPr>
          </w:p>
        </w:tc>
        <w:tc>
          <w:tcPr>
            <w:tcW w:w="7797" w:type="dxa"/>
          </w:tcPr>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Розділ «Позашкільна освіта»  </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системі освіти Бучанської МОТГ функціонує заклад позашкільної </w:t>
            </w:r>
            <w:r w:rsidRPr="00ED0463">
              <w:rPr>
                <w:rFonts w:ascii="Times New Roman" w:hAnsi="Times New Roman" w:cs="Times New Roman"/>
                <w:sz w:val="24"/>
                <w:szCs w:val="24"/>
                <w:lang w:val="uk-UA"/>
              </w:rPr>
              <w:lastRenderedPageBreak/>
              <w:t xml:space="preserve">освіти (далі –ЗПО) – Бучанський центр позашкільної роботи (далі – БЦПР). На базі БЦПР 7 ЗЗСО та 1 ЗДО, діють 8 творчих об’єднань БЦПР, що включають в себе 26 гуртків (47 груп), у яких займаються 745 вихованців. Актуальним напрямом у діяльності системи позашкільної освіти Бучанської МОТГ є розширення мережі гуртків, особливо військово-патріотичного спрямування. Щороку проводиться до 100 творчих конкурсів, фестивалів, виставок, змагань з усіх напрямів позашкільної освіти, учасниками яких є понад 1500  дітей та учнівської молоді. </w:t>
            </w:r>
          </w:p>
          <w:p w:rsidR="009A39CF"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На базі БЦПР діє 5  гуртків дослідницько-експериментального напрямку з 11 наукових секцій. Щорічно учні шкіл Бучанської МОТГ беруть участь у роботі Малої академії наук. У 20</w:t>
            </w:r>
            <w:r w:rsidR="00931ACA">
              <w:rPr>
                <w:rFonts w:ascii="Times New Roman" w:hAnsi="Times New Roman" w:cs="Times New Roman"/>
                <w:sz w:val="24"/>
                <w:szCs w:val="24"/>
                <w:lang w:val="uk-UA"/>
              </w:rPr>
              <w:t>20</w:t>
            </w:r>
            <w:r w:rsidRPr="00ED0463">
              <w:rPr>
                <w:rFonts w:ascii="Times New Roman" w:hAnsi="Times New Roman" w:cs="Times New Roman"/>
                <w:sz w:val="24"/>
                <w:szCs w:val="24"/>
                <w:lang w:val="uk-UA"/>
              </w:rPr>
              <w:t xml:space="preserve"> році у ІІ (обласному) етапі конкурсу-захисту науково-дослідницьких робіт брали участь 9 учнів членів територіального відділення МАН. Усі 9 членів вибороли перемогу. У ІІІ (всеукраїнському) етапі конкурсу-захисту науково-дослідницьких робіт брали участь 2 учні члени МАН і 2 стали переможцями за що нагороджені стипендією Президента України. В ЗЗСО над науково-дослідницькими роботами працює 61 учень. Вони  займаються науково-дослідницькою роботою та відвідують обласні профільні наукові школи: юних правознавців – 25 учнів; з фізики та астрономії – 5 учнів;  з економіки – 2 учні; з історії – 2 учні. </w:t>
            </w:r>
          </w:p>
          <w:p w:rsidR="00EE20F7" w:rsidRPr="00ED0463" w:rsidRDefault="00BE63D2" w:rsidP="006249F3">
            <w:pPr>
              <w:jc w:val="both"/>
              <w:rPr>
                <w:rFonts w:ascii="Times New Roman" w:hAnsi="Times New Roman" w:cs="Times New Roman"/>
                <w:sz w:val="24"/>
                <w:szCs w:val="24"/>
                <w:lang w:val="uk-UA"/>
              </w:rPr>
            </w:pPr>
            <w:r w:rsidRPr="00E2788B">
              <w:rPr>
                <w:rFonts w:ascii="Times New Roman" w:hAnsi="Times New Roman" w:cs="Times New Roman"/>
                <w:sz w:val="24"/>
                <w:szCs w:val="24"/>
                <w:lang w:val="uk-UA"/>
              </w:rPr>
              <w:t xml:space="preserve">За перше півріччя 2020 року було облаштовано та проведено поточний, капітальний ремонт прилеглої території Бучанського центру позашкільної освіти. Також для потреб працівників було </w:t>
            </w:r>
            <w:r w:rsidR="006249F3">
              <w:rPr>
                <w:rFonts w:ascii="Times New Roman" w:hAnsi="Times New Roman" w:cs="Times New Roman"/>
                <w:sz w:val="24"/>
                <w:szCs w:val="24"/>
                <w:lang w:val="uk-UA"/>
              </w:rPr>
              <w:t>придбано комп’ютерне обладнання.</w:t>
            </w:r>
          </w:p>
        </w:tc>
        <w:tc>
          <w:tcPr>
            <w:tcW w:w="1276" w:type="dxa"/>
          </w:tcPr>
          <w:p w:rsidR="00EE20F7" w:rsidRDefault="00CA58F0"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1 444,9</w:t>
            </w:r>
          </w:p>
          <w:p w:rsidR="00615B17" w:rsidRPr="00ED0463" w:rsidRDefault="00615B17"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1 358,1</w:t>
            </w:r>
          </w:p>
        </w:tc>
        <w:tc>
          <w:tcPr>
            <w:tcW w:w="1309" w:type="dxa"/>
          </w:tcPr>
          <w:p w:rsidR="00EE20F7" w:rsidRDefault="00CA58F0"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69,2</w:t>
            </w:r>
          </w:p>
          <w:p w:rsidR="00615B17" w:rsidRPr="00ED0463" w:rsidRDefault="00615B17"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92,0</w:t>
            </w:r>
          </w:p>
        </w:tc>
      </w:tr>
      <w:tr w:rsidR="00EE20F7" w:rsidRPr="00ED0463" w:rsidTr="008D1A64">
        <w:tc>
          <w:tcPr>
            <w:tcW w:w="1056" w:type="dxa"/>
          </w:tcPr>
          <w:p w:rsidR="00EE20F7" w:rsidRPr="00ED0463" w:rsidRDefault="00EE20F7" w:rsidP="004A487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0611150</w:t>
            </w:r>
          </w:p>
        </w:tc>
        <w:tc>
          <w:tcPr>
            <w:tcW w:w="1320" w:type="dxa"/>
          </w:tcPr>
          <w:p w:rsidR="00EE20F7" w:rsidRPr="00ED0463" w:rsidRDefault="00EE20F7" w:rsidP="004A487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EE20F7" w:rsidRPr="00ED0463" w:rsidRDefault="00CA58F0"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150,1</w:t>
            </w:r>
          </w:p>
        </w:tc>
        <w:tc>
          <w:tcPr>
            <w:tcW w:w="1984" w:type="dxa"/>
            <w:gridSpan w:val="3"/>
            <w:vMerge/>
          </w:tcPr>
          <w:p w:rsidR="00EE20F7" w:rsidRPr="00ED0463" w:rsidRDefault="00EE20F7" w:rsidP="004A4871">
            <w:pPr>
              <w:jc w:val="center"/>
              <w:rPr>
                <w:rFonts w:ascii="Times New Roman" w:hAnsi="Times New Roman" w:cs="Times New Roman"/>
                <w:sz w:val="24"/>
                <w:szCs w:val="24"/>
                <w:lang w:val="uk-UA"/>
              </w:rPr>
            </w:pPr>
          </w:p>
        </w:tc>
        <w:tc>
          <w:tcPr>
            <w:tcW w:w="7797" w:type="dxa"/>
          </w:tcPr>
          <w:p w:rsidR="00EE20F7" w:rsidRPr="00ED0463" w:rsidRDefault="00340CE0" w:rsidP="004A4871">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Проводиться методичне забезпечення діяльності навчальних закладів</w:t>
            </w:r>
          </w:p>
        </w:tc>
        <w:tc>
          <w:tcPr>
            <w:tcW w:w="1276" w:type="dxa"/>
          </w:tcPr>
          <w:p w:rsidR="00EE20F7" w:rsidRPr="00ED0463" w:rsidRDefault="00CA58F0"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146,1</w:t>
            </w:r>
          </w:p>
        </w:tc>
        <w:tc>
          <w:tcPr>
            <w:tcW w:w="1309" w:type="dxa"/>
          </w:tcPr>
          <w:p w:rsidR="00EE20F7" w:rsidRPr="00ED0463" w:rsidRDefault="00CA58F0"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97,3</w:t>
            </w:r>
          </w:p>
        </w:tc>
      </w:tr>
      <w:tr w:rsidR="00EE20F7" w:rsidRPr="00ED0463" w:rsidTr="00820392">
        <w:trPr>
          <w:trHeight w:val="1273"/>
        </w:trPr>
        <w:tc>
          <w:tcPr>
            <w:tcW w:w="1056" w:type="dxa"/>
          </w:tcPr>
          <w:p w:rsidR="00EE20F7" w:rsidRPr="00ED0463" w:rsidRDefault="00EE20F7" w:rsidP="004A487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0611161</w:t>
            </w:r>
          </w:p>
        </w:tc>
        <w:tc>
          <w:tcPr>
            <w:tcW w:w="1320" w:type="dxa"/>
          </w:tcPr>
          <w:p w:rsidR="00EE20F7" w:rsidRPr="00ED0463" w:rsidRDefault="00EE20F7" w:rsidP="004A487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EE20F7" w:rsidRPr="00ED0463" w:rsidRDefault="00CA58F0"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1 766,2</w:t>
            </w:r>
          </w:p>
        </w:tc>
        <w:tc>
          <w:tcPr>
            <w:tcW w:w="1984" w:type="dxa"/>
            <w:gridSpan w:val="3"/>
            <w:vMerge/>
          </w:tcPr>
          <w:p w:rsidR="00EE20F7" w:rsidRPr="00ED0463" w:rsidRDefault="00EE20F7" w:rsidP="004A4871">
            <w:pPr>
              <w:jc w:val="center"/>
              <w:rPr>
                <w:rFonts w:ascii="Times New Roman" w:hAnsi="Times New Roman" w:cs="Times New Roman"/>
                <w:sz w:val="24"/>
                <w:szCs w:val="24"/>
                <w:lang w:val="uk-UA"/>
              </w:rPr>
            </w:pPr>
          </w:p>
        </w:tc>
        <w:tc>
          <w:tcPr>
            <w:tcW w:w="7797" w:type="dxa"/>
          </w:tcPr>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Забезпечується діяльність Центру роботи з обдарованими дітьми. Забезпечується науково-педагогічний супровід роботи вчителів з обдарованими дітьми. </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Забезпечується діяльність Центру психологічної служби. Підвищується кваліфікація працівників психологічної служби шляхом проходження курсів, участі у діяльності професійного клубу «Психологічна майстерня», інтервізійної групи, міських семінарах-практикумах, засіданнях міської методичної комісії. Забезпечення соціально-медико-психолого-педагогічного супроводу  дітей з особливими освітніми потребами, які навчаються в інклюзивних групах.</w:t>
            </w:r>
          </w:p>
          <w:p w:rsidR="009A39CF"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Функціонує Центр національно-патріотичного виховання та спортивної </w:t>
            </w:r>
            <w:r w:rsidRPr="00ED0463">
              <w:rPr>
                <w:rFonts w:ascii="Times New Roman" w:hAnsi="Times New Roman" w:cs="Times New Roman"/>
                <w:sz w:val="24"/>
                <w:szCs w:val="24"/>
                <w:lang w:val="uk-UA"/>
              </w:rPr>
              <w:lastRenderedPageBreak/>
              <w:t xml:space="preserve">роботи, який  забезпечує покращення фізичного розвитку учнів та координує спортивно-масову та фізкультурно-оздоровчу роботу в закладах освіти, який охоплює понад 150 учнів, діє 4 гуртка військово-патріотичного напряму, проведено 17 міських спортивно-масових заходів та 11 змагань з видів спорту, в яких взяли участь понад 5000 учнів. Переможці міських змагань були направлені до участі у обласних змаганнях та здобули перемоги. </w:t>
            </w:r>
          </w:p>
          <w:p w:rsidR="00EE20F7" w:rsidRPr="00ED0463" w:rsidRDefault="009A39CF" w:rsidP="009A39CF">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Функціонує централізована бухгалтерія, яка веде облік 13 закладів освіти, контролює 7 закладів загальної середньої освіти та  9 організацій  відділу освіти (управління, метод кабінет, Центр позашкільної освіти, Центр роботи з обдарованими дітьми, Центр психологічної служби, Центр національно-патріотичного виховання,  Бучанський міський інклюзивно-ресурсний  центр, Централізована бухгалтерія.</w:t>
            </w:r>
          </w:p>
        </w:tc>
        <w:tc>
          <w:tcPr>
            <w:tcW w:w="1276" w:type="dxa"/>
          </w:tcPr>
          <w:p w:rsidR="00EE20F7" w:rsidRPr="00ED0463" w:rsidRDefault="00CA58F0"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1 665,8</w:t>
            </w:r>
          </w:p>
        </w:tc>
        <w:tc>
          <w:tcPr>
            <w:tcW w:w="1309" w:type="dxa"/>
          </w:tcPr>
          <w:p w:rsidR="00EE20F7" w:rsidRPr="00ED0463" w:rsidRDefault="00CA58F0" w:rsidP="004A4871">
            <w:pPr>
              <w:jc w:val="center"/>
              <w:rPr>
                <w:rFonts w:ascii="Times New Roman" w:hAnsi="Times New Roman" w:cs="Times New Roman"/>
                <w:sz w:val="24"/>
                <w:szCs w:val="24"/>
                <w:lang w:val="uk-UA"/>
              </w:rPr>
            </w:pPr>
            <w:r>
              <w:rPr>
                <w:rFonts w:ascii="Times New Roman" w:hAnsi="Times New Roman" w:cs="Times New Roman"/>
                <w:sz w:val="24"/>
                <w:szCs w:val="24"/>
                <w:lang w:val="uk-UA"/>
              </w:rPr>
              <w:t>94,3</w:t>
            </w:r>
          </w:p>
        </w:tc>
      </w:tr>
      <w:tr w:rsidR="00F42FF9" w:rsidRPr="00ED0463" w:rsidTr="008D1A64">
        <w:tc>
          <w:tcPr>
            <w:tcW w:w="1056" w:type="dxa"/>
          </w:tcPr>
          <w:p w:rsidR="00F42FF9" w:rsidRPr="00ED0463" w:rsidRDefault="00F42FF9" w:rsidP="00F42FF9">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0611162</w:t>
            </w:r>
          </w:p>
        </w:tc>
        <w:tc>
          <w:tcPr>
            <w:tcW w:w="1320" w:type="dxa"/>
          </w:tcPr>
          <w:p w:rsidR="00F42FF9" w:rsidRPr="00ED0463" w:rsidRDefault="00F42FF9" w:rsidP="00F42FF9">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F42FF9" w:rsidRPr="00ED0463" w:rsidRDefault="00F42FF9" w:rsidP="00F42FF9">
            <w:pPr>
              <w:jc w:val="center"/>
              <w:rPr>
                <w:rFonts w:ascii="Times New Roman" w:hAnsi="Times New Roman" w:cs="Times New Roman"/>
                <w:sz w:val="24"/>
                <w:szCs w:val="24"/>
                <w:lang w:val="uk-UA"/>
              </w:rPr>
            </w:pPr>
          </w:p>
        </w:tc>
        <w:tc>
          <w:tcPr>
            <w:tcW w:w="1276" w:type="dxa"/>
            <w:gridSpan w:val="2"/>
          </w:tcPr>
          <w:p w:rsidR="00F42FF9" w:rsidRPr="00ED0463" w:rsidRDefault="00F42FF9" w:rsidP="00F42FF9">
            <w:pPr>
              <w:jc w:val="center"/>
              <w:rPr>
                <w:rFonts w:ascii="Times New Roman" w:hAnsi="Times New Roman" w:cs="Times New Roman"/>
                <w:sz w:val="24"/>
                <w:szCs w:val="24"/>
                <w:lang w:val="uk-UA"/>
              </w:rPr>
            </w:pPr>
            <w:r>
              <w:rPr>
                <w:rFonts w:ascii="Times New Roman" w:hAnsi="Times New Roman" w:cs="Times New Roman"/>
                <w:sz w:val="24"/>
                <w:szCs w:val="24"/>
                <w:lang w:val="uk-UA"/>
              </w:rPr>
              <w:t>12,7</w:t>
            </w:r>
          </w:p>
        </w:tc>
        <w:tc>
          <w:tcPr>
            <w:tcW w:w="1984" w:type="dxa"/>
            <w:gridSpan w:val="3"/>
            <w:vMerge/>
          </w:tcPr>
          <w:p w:rsidR="00F42FF9" w:rsidRPr="00ED0463" w:rsidRDefault="00F42FF9" w:rsidP="00F42FF9">
            <w:pPr>
              <w:jc w:val="center"/>
              <w:rPr>
                <w:rFonts w:ascii="Times New Roman" w:hAnsi="Times New Roman" w:cs="Times New Roman"/>
                <w:sz w:val="24"/>
                <w:szCs w:val="24"/>
                <w:lang w:val="uk-UA"/>
              </w:rPr>
            </w:pPr>
          </w:p>
        </w:tc>
        <w:tc>
          <w:tcPr>
            <w:tcW w:w="7797" w:type="dxa"/>
          </w:tcPr>
          <w:p w:rsidR="00F42FF9" w:rsidRPr="00ED0463" w:rsidRDefault="00F42FF9" w:rsidP="00F42FF9">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Надано одноразову допомогу </w:t>
            </w:r>
            <w:r w:rsidRPr="00ED0463">
              <w:rPr>
                <w:rFonts w:ascii="Times New Roman" w:hAnsi="Times New Roman" w:cs="Times New Roman"/>
                <w:sz w:val="24"/>
                <w:szCs w:val="24"/>
                <w:lang w:val="uk-UA"/>
              </w:rPr>
              <w:t>д</w:t>
            </w:r>
            <w:r>
              <w:rPr>
                <w:rFonts w:ascii="Times New Roman" w:hAnsi="Times New Roman" w:cs="Times New Roman"/>
                <w:sz w:val="24"/>
                <w:szCs w:val="24"/>
                <w:lang w:val="uk-UA"/>
              </w:rPr>
              <w:t>итині</w:t>
            </w:r>
            <w:r w:rsidRPr="00ED0463">
              <w:rPr>
                <w:rFonts w:ascii="Times New Roman" w:hAnsi="Times New Roman" w:cs="Times New Roman"/>
                <w:sz w:val="24"/>
                <w:szCs w:val="24"/>
                <w:lang w:val="uk-UA"/>
              </w:rPr>
              <w:t>-сирот</w:t>
            </w:r>
            <w:r>
              <w:rPr>
                <w:rFonts w:ascii="Times New Roman" w:hAnsi="Times New Roman" w:cs="Times New Roman"/>
                <w:sz w:val="24"/>
                <w:szCs w:val="24"/>
                <w:lang w:val="uk-UA"/>
              </w:rPr>
              <w:t>і</w:t>
            </w:r>
            <w:r w:rsidRPr="00ED0463">
              <w:rPr>
                <w:rFonts w:ascii="Times New Roman" w:hAnsi="Times New Roman" w:cs="Times New Roman"/>
                <w:sz w:val="24"/>
                <w:szCs w:val="24"/>
                <w:lang w:val="uk-UA"/>
              </w:rPr>
              <w:t>, позбавлен</w:t>
            </w:r>
            <w:r>
              <w:rPr>
                <w:rFonts w:ascii="Times New Roman" w:hAnsi="Times New Roman" w:cs="Times New Roman"/>
                <w:sz w:val="24"/>
                <w:szCs w:val="24"/>
                <w:lang w:val="uk-UA"/>
              </w:rPr>
              <w:t>ої</w:t>
            </w:r>
            <w:r w:rsidRPr="00ED0463">
              <w:rPr>
                <w:rFonts w:ascii="Times New Roman" w:hAnsi="Times New Roman" w:cs="Times New Roman"/>
                <w:sz w:val="24"/>
                <w:szCs w:val="24"/>
                <w:lang w:val="uk-UA"/>
              </w:rPr>
              <w:t xml:space="preserve"> батьківського піклування, після досягнення 18-річного віку </w:t>
            </w:r>
          </w:p>
        </w:tc>
        <w:tc>
          <w:tcPr>
            <w:tcW w:w="1276" w:type="dxa"/>
          </w:tcPr>
          <w:p w:rsidR="00F42FF9" w:rsidRPr="00ED0463" w:rsidRDefault="00F42FF9" w:rsidP="00F42FF9">
            <w:pPr>
              <w:jc w:val="center"/>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1309" w:type="dxa"/>
          </w:tcPr>
          <w:p w:rsidR="00F42FF9" w:rsidRPr="00ED0463" w:rsidRDefault="00F42FF9" w:rsidP="00F42FF9">
            <w:pPr>
              <w:jc w:val="center"/>
              <w:rPr>
                <w:rFonts w:ascii="Times New Roman" w:hAnsi="Times New Roman" w:cs="Times New Roman"/>
                <w:sz w:val="24"/>
                <w:szCs w:val="24"/>
                <w:lang w:val="uk-UA"/>
              </w:rPr>
            </w:pPr>
            <w:r>
              <w:rPr>
                <w:rFonts w:ascii="Times New Roman" w:hAnsi="Times New Roman" w:cs="Times New Roman"/>
                <w:sz w:val="24"/>
                <w:szCs w:val="24"/>
                <w:lang w:val="uk-UA"/>
              </w:rPr>
              <w:t>14,3</w:t>
            </w:r>
          </w:p>
        </w:tc>
      </w:tr>
      <w:tr w:rsidR="00F42FF9" w:rsidRPr="00ED0463" w:rsidTr="008D1A64">
        <w:tc>
          <w:tcPr>
            <w:tcW w:w="1056" w:type="dxa"/>
          </w:tcPr>
          <w:p w:rsidR="00F42FF9" w:rsidRPr="00ED0463" w:rsidRDefault="00F42FF9" w:rsidP="00F42FF9">
            <w:pPr>
              <w:jc w:val="center"/>
              <w:rPr>
                <w:rFonts w:ascii="Times New Roman" w:hAnsi="Times New Roman" w:cs="Times New Roman"/>
                <w:sz w:val="24"/>
                <w:szCs w:val="24"/>
                <w:lang w:val="uk-UA"/>
              </w:rPr>
            </w:pPr>
          </w:p>
        </w:tc>
        <w:tc>
          <w:tcPr>
            <w:tcW w:w="1320" w:type="dxa"/>
          </w:tcPr>
          <w:p w:rsidR="00F42FF9" w:rsidRPr="00ED0463" w:rsidRDefault="00F42FF9" w:rsidP="00F42FF9">
            <w:pPr>
              <w:jc w:val="center"/>
              <w:rPr>
                <w:rFonts w:ascii="Times New Roman" w:hAnsi="Times New Roman" w:cs="Times New Roman"/>
                <w:sz w:val="24"/>
                <w:szCs w:val="24"/>
                <w:lang w:val="uk-UA"/>
              </w:rPr>
            </w:pPr>
          </w:p>
        </w:tc>
        <w:tc>
          <w:tcPr>
            <w:tcW w:w="1276" w:type="dxa"/>
            <w:gridSpan w:val="2"/>
          </w:tcPr>
          <w:p w:rsidR="00F42FF9" w:rsidRPr="00ED0463" w:rsidRDefault="00F42FF9" w:rsidP="00F42FF9">
            <w:pPr>
              <w:jc w:val="center"/>
              <w:rPr>
                <w:rFonts w:ascii="Times New Roman" w:hAnsi="Times New Roman" w:cs="Times New Roman"/>
                <w:sz w:val="24"/>
                <w:szCs w:val="24"/>
                <w:lang w:val="uk-UA"/>
              </w:rPr>
            </w:pPr>
          </w:p>
        </w:tc>
        <w:tc>
          <w:tcPr>
            <w:tcW w:w="1984" w:type="dxa"/>
            <w:gridSpan w:val="3"/>
          </w:tcPr>
          <w:p w:rsidR="00F42FF9" w:rsidRPr="00ED0463" w:rsidRDefault="00F42FF9" w:rsidP="00F42FF9">
            <w:pPr>
              <w:jc w:val="center"/>
              <w:rPr>
                <w:rFonts w:ascii="Times New Roman" w:hAnsi="Times New Roman" w:cs="Times New Roman"/>
                <w:sz w:val="24"/>
                <w:szCs w:val="24"/>
                <w:lang w:val="uk-UA"/>
              </w:rPr>
            </w:pPr>
          </w:p>
        </w:tc>
        <w:tc>
          <w:tcPr>
            <w:tcW w:w="7797" w:type="dxa"/>
          </w:tcPr>
          <w:p w:rsidR="00F42FF9" w:rsidRPr="00ED0463" w:rsidRDefault="00F42FF9" w:rsidP="00F42FF9">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Бучанська міська рада</w:t>
            </w:r>
          </w:p>
        </w:tc>
        <w:tc>
          <w:tcPr>
            <w:tcW w:w="1276" w:type="dxa"/>
          </w:tcPr>
          <w:p w:rsidR="00F42FF9" w:rsidRPr="00ED0463" w:rsidRDefault="00F42FF9" w:rsidP="00F42FF9">
            <w:pPr>
              <w:jc w:val="center"/>
              <w:rPr>
                <w:rFonts w:ascii="Times New Roman" w:hAnsi="Times New Roman" w:cs="Times New Roman"/>
                <w:sz w:val="24"/>
                <w:szCs w:val="24"/>
                <w:lang w:val="uk-UA"/>
              </w:rPr>
            </w:pPr>
          </w:p>
        </w:tc>
        <w:tc>
          <w:tcPr>
            <w:tcW w:w="1309" w:type="dxa"/>
          </w:tcPr>
          <w:p w:rsidR="00F42FF9" w:rsidRPr="00ED0463" w:rsidRDefault="00F42FF9" w:rsidP="00F42FF9">
            <w:pPr>
              <w:jc w:val="center"/>
              <w:rPr>
                <w:rFonts w:ascii="Times New Roman" w:hAnsi="Times New Roman" w:cs="Times New Roman"/>
                <w:sz w:val="24"/>
                <w:szCs w:val="24"/>
                <w:lang w:val="uk-UA"/>
              </w:rPr>
            </w:pPr>
          </w:p>
        </w:tc>
      </w:tr>
      <w:tr w:rsidR="00022967" w:rsidRPr="00ED0463" w:rsidTr="008D1A64">
        <w:tc>
          <w:tcPr>
            <w:tcW w:w="1056" w:type="dxa"/>
            <w:vMerge w:val="restart"/>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0110150</w:t>
            </w:r>
          </w:p>
        </w:tc>
        <w:tc>
          <w:tcPr>
            <w:tcW w:w="1320"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7,0</w:t>
            </w:r>
          </w:p>
        </w:tc>
        <w:tc>
          <w:tcPr>
            <w:tcW w:w="1984" w:type="dxa"/>
            <w:gridSpan w:val="3"/>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з фінансування видатків на реєстрацію речового права на об’єкти комунальної власності</w:t>
            </w:r>
            <w:r>
              <w:rPr>
                <w:rFonts w:ascii="Times New Roman" w:hAnsi="Times New Roman" w:cs="Times New Roman"/>
                <w:sz w:val="24"/>
                <w:szCs w:val="24"/>
                <w:lang w:val="uk-UA"/>
              </w:rPr>
              <w:t xml:space="preserve"> на 2020-2021 роки</w:t>
            </w:r>
          </w:p>
        </w:tc>
        <w:tc>
          <w:tcPr>
            <w:tcW w:w="7797" w:type="dxa"/>
          </w:tcPr>
          <w:p w:rsidR="00022967" w:rsidRPr="00ED0463"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Проведено фінансування з розробки технічної інвентаризації по приміщеннях: вул.Л.Качинського,4,  Польова,26, Ястремська,8.</w:t>
            </w: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6,6</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94,3</w:t>
            </w:r>
          </w:p>
        </w:tc>
      </w:tr>
      <w:tr w:rsidR="00022967" w:rsidRPr="00040653" w:rsidTr="008D1A64">
        <w:tc>
          <w:tcPr>
            <w:tcW w:w="1056" w:type="dxa"/>
            <w:vMerge/>
          </w:tcPr>
          <w:p w:rsidR="00022967" w:rsidRPr="00ED0463" w:rsidRDefault="00022967" w:rsidP="00022967">
            <w:pPr>
              <w:jc w:val="center"/>
              <w:rPr>
                <w:rFonts w:ascii="Times New Roman" w:hAnsi="Times New Roman" w:cs="Times New Roman"/>
                <w:sz w:val="24"/>
                <w:szCs w:val="24"/>
                <w:lang w:val="uk-UA"/>
              </w:rPr>
            </w:pPr>
          </w:p>
        </w:tc>
        <w:tc>
          <w:tcPr>
            <w:tcW w:w="1320" w:type="dxa"/>
          </w:tcPr>
          <w:p w:rsidR="00022967"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276" w:type="dxa"/>
            <w:gridSpan w:val="2"/>
          </w:tcPr>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410,2</w:t>
            </w: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765,8</w:t>
            </w:r>
          </w:p>
        </w:tc>
        <w:tc>
          <w:tcPr>
            <w:tcW w:w="1984" w:type="dxa"/>
            <w:gridSpan w:val="3"/>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Програма «Інформатизація Бучанської міської об’єднаної територіальної громади» на 2020-2022 роки</w:t>
            </w:r>
          </w:p>
        </w:tc>
        <w:tc>
          <w:tcPr>
            <w:tcW w:w="7797" w:type="dxa"/>
          </w:tcPr>
          <w:p w:rsidR="00022967"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Проведено закупівлю продовження ліцензій на програмне забезпечення «Іс-Про», «Ліга-Закон», «</w:t>
            </w:r>
            <w:proofErr w:type="spellStart"/>
            <w:r>
              <w:rPr>
                <w:rFonts w:ascii="Times New Roman" w:hAnsi="Times New Roman" w:cs="Times New Roman"/>
                <w:sz w:val="24"/>
                <w:szCs w:val="24"/>
                <w:lang w:val="uk-UA"/>
              </w:rPr>
              <w:t>Аскод</w:t>
            </w:r>
            <w:proofErr w:type="spellEnd"/>
            <w:r>
              <w:rPr>
                <w:rFonts w:ascii="Times New Roman" w:hAnsi="Times New Roman" w:cs="Times New Roman"/>
                <w:sz w:val="24"/>
                <w:szCs w:val="24"/>
                <w:lang w:val="uk-UA"/>
              </w:rPr>
              <w:t>», «АІС», проведено закупівлю ліцензії на програму «Реєстр громади», розміщення інформації на веб-сайті, технічна підтримка програмного забезпечення ЦНАП, заправка та відновлення картриджів, придбання засобів КЗІ та електронних сертифікатів.</w:t>
            </w:r>
          </w:p>
          <w:p w:rsidR="00022967" w:rsidRPr="00E33D58"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Придбання: жорсткий диск, принтери, БФУ, моноблоки</w:t>
            </w:r>
          </w:p>
        </w:tc>
        <w:tc>
          <w:tcPr>
            <w:tcW w:w="1276" w:type="dxa"/>
          </w:tcPr>
          <w:p w:rsidR="00022967" w:rsidRPr="00E33D58" w:rsidRDefault="00022967" w:rsidP="00022967">
            <w:pPr>
              <w:jc w:val="center"/>
              <w:rPr>
                <w:rFonts w:ascii="Times New Roman" w:hAnsi="Times New Roman" w:cs="Times New Roman"/>
                <w:sz w:val="24"/>
                <w:szCs w:val="24"/>
                <w:lang w:val="uk-UA"/>
              </w:rPr>
            </w:pPr>
            <w:r w:rsidRPr="00E33D58">
              <w:rPr>
                <w:rFonts w:ascii="Times New Roman" w:hAnsi="Times New Roman" w:cs="Times New Roman"/>
                <w:sz w:val="24"/>
                <w:szCs w:val="24"/>
                <w:lang w:val="uk-UA"/>
              </w:rPr>
              <w:t>392</w:t>
            </w:r>
            <w:r>
              <w:rPr>
                <w:rFonts w:ascii="Times New Roman" w:hAnsi="Times New Roman" w:cs="Times New Roman"/>
                <w:sz w:val="24"/>
                <w:szCs w:val="24"/>
                <w:lang w:val="uk-UA"/>
              </w:rPr>
              <w:t>,</w:t>
            </w:r>
            <w:r w:rsidRPr="00E33D58">
              <w:rPr>
                <w:rFonts w:ascii="Times New Roman" w:hAnsi="Times New Roman" w:cs="Times New Roman"/>
                <w:sz w:val="24"/>
                <w:szCs w:val="24"/>
                <w:lang w:val="uk-UA"/>
              </w:rPr>
              <w:t>3</w:t>
            </w:r>
          </w:p>
          <w:p w:rsidR="00022967" w:rsidRPr="00E33D58" w:rsidRDefault="00022967" w:rsidP="00022967">
            <w:pPr>
              <w:jc w:val="center"/>
              <w:rPr>
                <w:rFonts w:ascii="Times New Roman" w:hAnsi="Times New Roman" w:cs="Times New Roman"/>
                <w:sz w:val="24"/>
                <w:szCs w:val="24"/>
                <w:lang w:val="uk-UA"/>
              </w:rPr>
            </w:pPr>
          </w:p>
          <w:p w:rsidR="00022967" w:rsidRPr="00E33D58"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Pr="00E33D58"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119,6</w:t>
            </w:r>
          </w:p>
          <w:p w:rsidR="00022967" w:rsidRPr="00E33D58" w:rsidRDefault="00022967" w:rsidP="00022967">
            <w:pPr>
              <w:jc w:val="center"/>
              <w:rPr>
                <w:rFonts w:ascii="Times New Roman" w:hAnsi="Times New Roman" w:cs="Times New Roman"/>
                <w:sz w:val="24"/>
                <w:szCs w:val="24"/>
                <w:lang w:val="uk-UA"/>
              </w:rPr>
            </w:pPr>
          </w:p>
        </w:tc>
        <w:tc>
          <w:tcPr>
            <w:tcW w:w="1309" w:type="dxa"/>
          </w:tcPr>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95,6</w:t>
            </w: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15,6</w:t>
            </w:r>
          </w:p>
        </w:tc>
      </w:tr>
      <w:tr w:rsidR="00022967" w:rsidRPr="009752E1" w:rsidTr="008D1A64">
        <w:tc>
          <w:tcPr>
            <w:tcW w:w="1056"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tc>
        <w:tc>
          <w:tcPr>
            <w:tcW w:w="1320"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17 213,1</w:t>
            </w:r>
          </w:p>
        </w:tc>
        <w:tc>
          <w:tcPr>
            <w:tcW w:w="1984" w:type="dxa"/>
            <w:gridSpan w:val="3"/>
            <w:vMerge w:val="restart"/>
          </w:tcPr>
          <w:p w:rsidR="00022967"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озеленення та благоустрою Буча</w:t>
            </w:r>
            <w:r>
              <w:rPr>
                <w:rFonts w:ascii="Times New Roman" w:hAnsi="Times New Roman" w:cs="Times New Roman"/>
                <w:sz w:val="24"/>
                <w:szCs w:val="24"/>
                <w:lang w:val="uk-UA"/>
              </w:rPr>
              <w:t xml:space="preserve">нської </w:t>
            </w:r>
            <w:r>
              <w:rPr>
                <w:rFonts w:ascii="Times New Roman" w:hAnsi="Times New Roman" w:cs="Times New Roman"/>
                <w:sz w:val="24"/>
                <w:szCs w:val="24"/>
                <w:lang w:val="uk-UA"/>
              </w:rPr>
              <w:lastRenderedPageBreak/>
              <w:t>міської об’єднаної територіальної громади</w:t>
            </w:r>
            <w:r w:rsidRPr="00ED0463">
              <w:rPr>
                <w:rFonts w:ascii="Times New Roman" w:hAnsi="Times New Roman" w:cs="Times New Roman"/>
                <w:sz w:val="24"/>
                <w:szCs w:val="24"/>
                <w:lang w:val="uk-UA"/>
              </w:rPr>
              <w:t xml:space="preserve"> на 2019-2021 роки»</w:t>
            </w:r>
          </w:p>
          <w:p w:rsidR="00022967" w:rsidRPr="00ED0463" w:rsidRDefault="00022967" w:rsidP="00022967">
            <w:pPr>
              <w:jc w:val="center"/>
              <w:rPr>
                <w:rFonts w:ascii="Times New Roman" w:hAnsi="Times New Roman" w:cs="Times New Roman"/>
                <w:sz w:val="24"/>
                <w:szCs w:val="24"/>
                <w:lang w:val="uk-UA"/>
              </w:rPr>
            </w:pPr>
          </w:p>
        </w:tc>
        <w:tc>
          <w:tcPr>
            <w:tcW w:w="7797" w:type="dxa"/>
            <w:vMerge w:val="restart"/>
          </w:tcPr>
          <w:p w:rsidR="00022967" w:rsidRDefault="00022967" w:rsidP="00022967">
            <w:pPr>
              <w:jc w:val="both"/>
              <w:rPr>
                <w:rFonts w:ascii="Times New Roman" w:hAnsi="Times New Roman" w:cs="Times New Roman"/>
                <w:sz w:val="24"/>
                <w:szCs w:val="24"/>
                <w:highlight w:val="yellow"/>
                <w:lang w:val="uk-UA"/>
              </w:rPr>
            </w:pPr>
            <w:r w:rsidRPr="004D320C">
              <w:rPr>
                <w:rFonts w:ascii="Times New Roman" w:hAnsi="Times New Roman" w:cs="Times New Roman"/>
                <w:sz w:val="24"/>
                <w:szCs w:val="24"/>
                <w:lang w:val="uk-UA"/>
              </w:rPr>
              <w:lastRenderedPageBreak/>
              <w:t xml:space="preserve">Проведено поточний ремонт </w:t>
            </w:r>
            <w:r>
              <w:rPr>
                <w:rFonts w:ascii="Times New Roman" w:hAnsi="Times New Roman" w:cs="Times New Roman"/>
                <w:sz w:val="24"/>
                <w:szCs w:val="24"/>
                <w:lang w:val="uk-UA"/>
              </w:rPr>
              <w:t xml:space="preserve">та обслуговування мереж вуличного освітлення, очищення доріг від снігу, оплата електроенергії вуличного освітлення, послуги механізмів, відлов та стерилізація безпритульних тварин, придбання електротоварів, монтаж та демонтаж </w:t>
            </w:r>
            <w:r>
              <w:rPr>
                <w:rFonts w:ascii="Times New Roman" w:hAnsi="Times New Roman" w:cs="Times New Roman"/>
                <w:sz w:val="24"/>
                <w:szCs w:val="24"/>
                <w:lang w:val="uk-UA"/>
              </w:rPr>
              <w:lastRenderedPageBreak/>
              <w:t>електрообладнання , послуги прибиральної установки «</w:t>
            </w:r>
            <w:proofErr w:type="spellStart"/>
            <w:r>
              <w:rPr>
                <w:rFonts w:ascii="Times New Roman" w:hAnsi="Times New Roman" w:cs="Times New Roman"/>
                <w:sz w:val="24"/>
                <w:szCs w:val="24"/>
                <w:lang w:val="uk-UA"/>
              </w:rPr>
              <w:t>Скандія</w:t>
            </w:r>
            <w:proofErr w:type="spellEnd"/>
            <w:r>
              <w:rPr>
                <w:rFonts w:ascii="Times New Roman" w:hAnsi="Times New Roman" w:cs="Times New Roman"/>
                <w:sz w:val="24"/>
                <w:szCs w:val="24"/>
                <w:lang w:val="uk-UA"/>
              </w:rPr>
              <w:t>», поточні трансферти КП «Бучазеленбуд» та КП «БУЖКГ».</w:t>
            </w:r>
          </w:p>
          <w:p w:rsidR="00022967" w:rsidRPr="00ED0463" w:rsidRDefault="00022967" w:rsidP="00022967">
            <w:pPr>
              <w:jc w:val="both"/>
              <w:rPr>
                <w:rFonts w:ascii="Times New Roman" w:hAnsi="Times New Roman" w:cs="Times New Roman"/>
                <w:sz w:val="24"/>
                <w:szCs w:val="24"/>
                <w:lang w:val="uk-UA"/>
              </w:rPr>
            </w:pPr>
            <w:r w:rsidRPr="004D320C">
              <w:rPr>
                <w:rFonts w:ascii="Times New Roman" w:hAnsi="Times New Roman" w:cs="Times New Roman"/>
                <w:sz w:val="24"/>
                <w:szCs w:val="24"/>
                <w:lang w:val="uk-UA"/>
              </w:rPr>
              <w:t>Придбано металеві конструкції, добрива та суміші для газонних трав, ґрунт рослинний, урни та лавки, пальне, саджанці, електроосвітлювальне приладдя, снігоочисник роторний, зупинки громадського транспорту з металевих конструкцій. Оплачені послуги з капітального ремонту-озеленення вхідної групи навпроти кладовищ, скверів, парків а також послуги з вивозу твердих побутових відходів</w:t>
            </w: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10 643,6</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61,8</w:t>
            </w:r>
          </w:p>
        </w:tc>
      </w:tr>
      <w:tr w:rsidR="00022967" w:rsidRPr="00ED0463" w:rsidTr="008D1A64">
        <w:tc>
          <w:tcPr>
            <w:tcW w:w="1056"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0117691</w:t>
            </w:r>
          </w:p>
        </w:tc>
        <w:tc>
          <w:tcPr>
            <w:tcW w:w="1320"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24 977,8</w:t>
            </w:r>
          </w:p>
          <w:p w:rsidR="00022967" w:rsidRPr="00ED0463" w:rsidRDefault="00022967" w:rsidP="00022967">
            <w:pPr>
              <w:jc w:val="center"/>
              <w:rPr>
                <w:rFonts w:ascii="Times New Roman" w:hAnsi="Times New Roman" w:cs="Times New Roman"/>
                <w:sz w:val="24"/>
                <w:szCs w:val="24"/>
                <w:lang w:val="uk-UA"/>
              </w:rPr>
            </w:pPr>
            <w:r w:rsidRPr="004D320C">
              <w:rPr>
                <w:rFonts w:ascii="Times New Roman" w:hAnsi="Times New Roman" w:cs="Times New Roman"/>
                <w:sz w:val="24"/>
                <w:szCs w:val="24"/>
                <w:lang w:val="uk-UA"/>
              </w:rPr>
              <w:t>4 987,6</w:t>
            </w:r>
          </w:p>
        </w:tc>
        <w:tc>
          <w:tcPr>
            <w:tcW w:w="1984" w:type="dxa"/>
            <w:gridSpan w:val="3"/>
            <w:vMerge/>
          </w:tcPr>
          <w:p w:rsidR="00022967" w:rsidRPr="00ED0463" w:rsidRDefault="00022967" w:rsidP="00022967">
            <w:pPr>
              <w:jc w:val="center"/>
              <w:rPr>
                <w:rFonts w:ascii="Times New Roman" w:hAnsi="Times New Roman" w:cs="Times New Roman"/>
                <w:sz w:val="24"/>
                <w:szCs w:val="24"/>
                <w:lang w:val="uk-UA"/>
              </w:rPr>
            </w:pPr>
          </w:p>
        </w:tc>
        <w:tc>
          <w:tcPr>
            <w:tcW w:w="7797" w:type="dxa"/>
            <w:vMerge/>
          </w:tcPr>
          <w:p w:rsidR="00022967" w:rsidRPr="00ED0463" w:rsidRDefault="00022967" w:rsidP="00022967">
            <w:pPr>
              <w:jc w:val="both"/>
              <w:rPr>
                <w:rFonts w:ascii="Times New Roman" w:hAnsi="Times New Roman" w:cs="Times New Roman"/>
                <w:sz w:val="24"/>
                <w:szCs w:val="24"/>
                <w:u w:val="single"/>
                <w:lang w:val="uk-UA"/>
              </w:rPr>
            </w:pPr>
          </w:p>
        </w:tc>
        <w:tc>
          <w:tcPr>
            <w:tcW w:w="1276" w:type="dxa"/>
          </w:tcPr>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17 830,6</w:t>
            </w:r>
          </w:p>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3 348,3</w:t>
            </w:r>
          </w:p>
        </w:tc>
        <w:tc>
          <w:tcPr>
            <w:tcW w:w="1309" w:type="dxa"/>
          </w:tcPr>
          <w:p w:rsidR="00022967" w:rsidRDefault="00117C5C"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71,4</w:t>
            </w:r>
          </w:p>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67,1</w:t>
            </w:r>
          </w:p>
        </w:tc>
      </w:tr>
      <w:tr w:rsidR="00022967" w:rsidRPr="00ED0463" w:rsidTr="008D1A64">
        <w:tc>
          <w:tcPr>
            <w:tcW w:w="1056"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tc>
        <w:tc>
          <w:tcPr>
            <w:tcW w:w="1320"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2 840,0</w:t>
            </w:r>
          </w:p>
        </w:tc>
        <w:tc>
          <w:tcPr>
            <w:tcW w:w="1984" w:type="dxa"/>
            <w:gridSpan w:val="3"/>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поводження з твердими побутовими відходами на території Бучанської міської</w:t>
            </w:r>
            <w:r>
              <w:rPr>
                <w:rFonts w:ascii="Times New Roman" w:hAnsi="Times New Roman" w:cs="Times New Roman"/>
                <w:sz w:val="24"/>
                <w:szCs w:val="24"/>
                <w:lang w:val="uk-UA"/>
              </w:rPr>
              <w:t xml:space="preserve"> об’єднаної</w:t>
            </w:r>
            <w:r w:rsidRPr="00ED0463">
              <w:rPr>
                <w:rFonts w:ascii="Times New Roman" w:hAnsi="Times New Roman" w:cs="Times New Roman"/>
                <w:sz w:val="24"/>
                <w:szCs w:val="24"/>
                <w:lang w:val="uk-UA"/>
              </w:rPr>
              <w:t xml:space="preserve"> територіальної громади на 2019-2022 роки</w:t>
            </w:r>
          </w:p>
        </w:tc>
        <w:tc>
          <w:tcPr>
            <w:tcW w:w="7797" w:type="dxa"/>
          </w:tcPr>
          <w:p w:rsidR="00022967" w:rsidRPr="00ED0463" w:rsidRDefault="00022967" w:rsidP="00022967">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Поводження із ТПВ</w:t>
            </w: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1 876,0</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66,1</w:t>
            </w:r>
          </w:p>
        </w:tc>
      </w:tr>
      <w:tr w:rsidR="00022967" w:rsidRPr="00ED0463" w:rsidTr="008D1A64">
        <w:tc>
          <w:tcPr>
            <w:tcW w:w="1056"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0114082</w:t>
            </w:r>
          </w:p>
        </w:tc>
        <w:tc>
          <w:tcPr>
            <w:tcW w:w="1320"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550,0</w:t>
            </w:r>
          </w:p>
        </w:tc>
        <w:tc>
          <w:tcPr>
            <w:tcW w:w="1984" w:type="dxa"/>
            <w:gridSpan w:val="3"/>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w:t>
            </w:r>
            <w:r>
              <w:rPr>
                <w:rFonts w:ascii="Times New Roman" w:hAnsi="Times New Roman" w:cs="Times New Roman"/>
                <w:sz w:val="24"/>
                <w:szCs w:val="24"/>
                <w:lang w:val="uk-UA"/>
              </w:rPr>
              <w:t xml:space="preserve"> розвитку</w:t>
            </w:r>
            <w:r w:rsidRPr="00ED0463">
              <w:rPr>
                <w:rFonts w:ascii="Times New Roman" w:hAnsi="Times New Roman" w:cs="Times New Roman"/>
                <w:sz w:val="24"/>
                <w:szCs w:val="24"/>
                <w:lang w:val="uk-UA"/>
              </w:rPr>
              <w:t xml:space="preserve"> культури Буча</w:t>
            </w:r>
            <w:r>
              <w:rPr>
                <w:rFonts w:ascii="Times New Roman" w:hAnsi="Times New Roman" w:cs="Times New Roman"/>
                <w:sz w:val="24"/>
                <w:szCs w:val="24"/>
                <w:lang w:val="uk-UA"/>
              </w:rPr>
              <w:t xml:space="preserve">нської міської територіальної громади </w:t>
            </w:r>
            <w:r w:rsidRPr="00ED0463">
              <w:rPr>
                <w:rFonts w:ascii="Times New Roman" w:hAnsi="Times New Roman" w:cs="Times New Roman"/>
                <w:sz w:val="24"/>
                <w:szCs w:val="24"/>
                <w:lang w:val="uk-UA"/>
              </w:rPr>
              <w:t xml:space="preserve"> на 20</w:t>
            </w:r>
            <w:r>
              <w:rPr>
                <w:rFonts w:ascii="Times New Roman" w:hAnsi="Times New Roman" w:cs="Times New Roman"/>
                <w:sz w:val="24"/>
                <w:szCs w:val="24"/>
                <w:lang w:val="uk-UA"/>
              </w:rPr>
              <w:t>20-2022 роки</w:t>
            </w:r>
            <w:r w:rsidRPr="00ED0463">
              <w:rPr>
                <w:rFonts w:ascii="Times New Roman" w:hAnsi="Times New Roman" w:cs="Times New Roman"/>
                <w:sz w:val="24"/>
                <w:szCs w:val="24"/>
                <w:lang w:val="uk-UA"/>
              </w:rPr>
              <w:t>»</w:t>
            </w:r>
          </w:p>
        </w:tc>
        <w:tc>
          <w:tcPr>
            <w:tcW w:w="7797" w:type="dxa"/>
          </w:tcPr>
          <w:p w:rsidR="00022967" w:rsidRPr="00ED0463" w:rsidRDefault="00022967" w:rsidP="00022967">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Виплата грошової винагороди до Дня медичного працівника</w:t>
            </w:r>
            <w:r>
              <w:rPr>
                <w:rFonts w:ascii="Times New Roman" w:hAnsi="Times New Roman" w:cs="Times New Roman"/>
                <w:sz w:val="24"/>
                <w:szCs w:val="24"/>
                <w:lang w:val="uk-UA"/>
              </w:rPr>
              <w:t>,</w:t>
            </w:r>
            <w:r w:rsidRPr="00ED0463">
              <w:rPr>
                <w:rFonts w:ascii="Times New Roman" w:hAnsi="Times New Roman" w:cs="Times New Roman"/>
                <w:sz w:val="24"/>
                <w:szCs w:val="24"/>
                <w:lang w:val="uk-UA"/>
              </w:rPr>
              <w:t xml:space="preserve"> придбання сувенірної продукції, </w:t>
            </w:r>
            <w:r>
              <w:rPr>
                <w:rFonts w:ascii="Times New Roman" w:hAnsi="Times New Roman" w:cs="Times New Roman"/>
                <w:sz w:val="24"/>
                <w:szCs w:val="24"/>
                <w:lang w:val="uk-UA"/>
              </w:rPr>
              <w:t xml:space="preserve">прапорів, </w:t>
            </w:r>
            <w:r w:rsidRPr="00ED0463">
              <w:rPr>
                <w:rFonts w:ascii="Times New Roman" w:hAnsi="Times New Roman" w:cs="Times New Roman"/>
                <w:sz w:val="24"/>
                <w:szCs w:val="24"/>
                <w:lang w:val="uk-UA"/>
              </w:rPr>
              <w:t>квітів на заходи</w:t>
            </w: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339,4</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78,4</w:t>
            </w:r>
          </w:p>
        </w:tc>
      </w:tr>
      <w:tr w:rsidR="00022967" w:rsidRPr="00ED0463" w:rsidTr="008D1A64">
        <w:tc>
          <w:tcPr>
            <w:tcW w:w="1056"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0118110</w:t>
            </w:r>
          </w:p>
        </w:tc>
        <w:tc>
          <w:tcPr>
            <w:tcW w:w="1320"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1 446,0</w:t>
            </w:r>
          </w:p>
        </w:tc>
        <w:tc>
          <w:tcPr>
            <w:tcW w:w="1984" w:type="dxa"/>
            <w:gridSpan w:val="3"/>
          </w:tcPr>
          <w:p w:rsidR="00022967"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«Цільова програма захисту населення і територій від надзвичайних ситуацій техногенного та природного </w:t>
            </w:r>
            <w:r w:rsidRPr="00ED0463">
              <w:rPr>
                <w:rFonts w:ascii="Times New Roman" w:hAnsi="Times New Roman" w:cs="Times New Roman"/>
                <w:sz w:val="24"/>
                <w:szCs w:val="24"/>
                <w:lang w:val="uk-UA"/>
              </w:rPr>
              <w:lastRenderedPageBreak/>
              <w:t xml:space="preserve">характеру </w:t>
            </w:r>
            <w:r>
              <w:rPr>
                <w:rFonts w:ascii="Times New Roman" w:hAnsi="Times New Roman" w:cs="Times New Roman"/>
                <w:sz w:val="24"/>
                <w:szCs w:val="24"/>
                <w:lang w:val="uk-UA"/>
              </w:rPr>
              <w:t>Б</w:t>
            </w:r>
            <w:r w:rsidRPr="00ED0463">
              <w:rPr>
                <w:rFonts w:ascii="Times New Roman" w:hAnsi="Times New Roman" w:cs="Times New Roman"/>
                <w:sz w:val="24"/>
                <w:szCs w:val="24"/>
                <w:lang w:val="uk-UA"/>
              </w:rPr>
              <w:t>уча</w:t>
            </w:r>
            <w:r>
              <w:rPr>
                <w:rFonts w:ascii="Times New Roman" w:hAnsi="Times New Roman" w:cs="Times New Roman"/>
                <w:sz w:val="24"/>
                <w:szCs w:val="24"/>
                <w:lang w:val="uk-UA"/>
              </w:rPr>
              <w:t xml:space="preserve">нської міської об’єднаної територіальної </w:t>
            </w:r>
            <w:r w:rsidRPr="00ED0463">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громади </w:t>
            </w:r>
            <w:r w:rsidRPr="00ED0463">
              <w:rPr>
                <w:rFonts w:ascii="Times New Roman" w:hAnsi="Times New Roman" w:cs="Times New Roman"/>
                <w:sz w:val="24"/>
                <w:szCs w:val="24"/>
                <w:lang w:val="uk-UA"/>
              </w:rPr>
              <w:t>на 2018-2020 роки»</w:t>
            </w:r>
          </w:p>
          <w:p w:rsidR="00F35001" w:rsidRPr="00ED0463" w:rsidRDefault="00F35001" w:rsidP="00022967">
            <w:pPr>
              <w:jc w:val="center"/>
              <w:rPr>
                <w:rFonts w:ascii="Times New Roman" w:hAnsi="Times New Roman" w:cs="Times New Roman"/>
                <w:sz w:val="24"/>
                <w:szCs w:val="24"/>
                <w:lang w:val="uk-UA"/>
              </w:rPr>
            </w:pPr>
          </w:p>
        </w:tc>
        <w:tc>
          <w:tcPr>
            <w:tcW w:w="7797" w:type="dxa"/>
          </w:tcPr>
          <w:p w:rsidR="00022967"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Н</w:t>
            </w:r>
            <w:r w:rsidRPr="00ED0463">
              <w:rPr>
                <w:rFonts w:ascii="Times New Roman" w:hAnsi="Times New Roman" w:cs="Times New Roman"/>
                <w:sz w:val="24"/>
                <w:szCs w:val="24"/>
                <w:lang w:val="uk-UA"/>
              </w:rPr>
              <w:t xml:space="preserve">адано матеріальну допомогу </w:t>
            </w:r>
            <w:r>
              <w:rPr>
                <w:rFonts w:ascii="Times New Roman" w:hAnsi="Times New Roman" w:cs="Times New Roman"/>
                <w:sz w:val="24"/>
                <w:szCs w:val="24"/>
                <w:lang w:val="uk-UA"/>
              </w:rPr>
              <w:t>6</w:t>
            </w:r>
            <w:r w:rsidRPr="00ED0463">
              <w:rPr>
                <w:rFonts w:ascii="Times New Roman" w:hAnsi="Times New Roman" w:cs="Times New Roman"/>
                <w:sz w:val="24"/>
                <w:szCs w:val="24"/>
                <w:lang w:val="uk-UA"/>
              </w:rPr>
              <w:t xml:space="preserve"> потерпілим від пожежі</w:t>
            </w:r>
            <w:r>
              <w:rPr>
                <w:rFonts w:ascii="Times New Roman" w:hAnsi="Times New Roman" w:cs="Times New Roman"/>
                <w:sz w:val="24"/>
                <w:szCs w:val="24"/>
                <w:lang w:val="uk-UA"/>
              </w:rPr>
              <w:t xml:space="preserve">, </w:t>
            </w:r>
            <w:r w:rsidR="00E176AB">
              <w:rPr>
                <w:rFonts w:ascii="Times New Roman" w:hAnsi="Times New Roman" w:cs="Times New Roman"/>
                <w:sz w:val="24"/>
                <w:szCs w:val="24"/>
                <w:lang w:val="uk-UA"/>
              </w:rPr>
              <w:t xml:space="preserve">матеріальні допомоги </w:t>
            </w:r>
            <w:r>
              <w:rPr>
                <w:rFonts w:ascii="Times New Roman" w:hAnsi="Times New Roman" w:cs="Times New Roman"/>
                <w:sz w:val="24"/>
                <w:szCs w:val="24"/>
                <w:lang w:val="uk-UA"/>
              </w:rPr>
              <w:t xml:space="preserve">залученим у ліквідації медико-біологічної надзвичайної ситуації, </w:t>
            </w:r>
            <w:r w:rsidRPr="00ED0463">
              <w:rPr>
                <w:rFonts w:ascii="Times New Roman" w:hAnsi="Times New Roman" w:cs="Times New Roman"/>
                <w:sz w:val="24"/>
                <w:szCs w:val="24"/>
                <w:lang w:val="uk-UA"/>
              </w:rPr>
              <w:t>придбан</w:t>
            </w:r>
            <w:r>
              <w:rPr>
                <w:rFonts w:ascii="Times New Roman" w:hAnsi="Times New Roman" w:cs="Times New Roman"/>
                <w:sz w:val="24"/>
                <w:szCs w:val="24"/>
                <w:lang w:val="uk-UA"/>
              </w:rPr>
              <w:t>о</w:t>
            </w:r>
            <w:r w:rsidRPr="00ED0463">
              <w:rPr>
                <w:rFonts w:ascii="Times New Roman" w:hAnsi="Times New Roman" w:cs="Times New Roman"/>
                <w:sz w:val="24"/>
                <w:szCs w:val="24"/>
                <w:lang w:val="uk-UA"/>
              </w:rPr>
              <w:t xml:space="preserve"> палив</w:t>
            </w:r>
            <w:r>
              <w:rPr>
                <w:rFonts w:ascii="Times New Roman" w:hAnsi="Times New Roman" w:cs="Times New Roman"/>
                <w:sz w:val="24"/>
                <w:szCs w:val="24"/>
                <w:lang w:val="uk-UA"/>
              </w:rPr>
              <w:t>о</w:t>
            </w:r>
            <w:r w:rsidRPr="00ED0463">
              <w:rPr>
                <w:rFonts w:ascii="Times New Roman" w:hAnsi="Times New Roman" w:cs="Times New Roman"/>
                <w:sz w:val="24"/>
                <w:szCs w:val="24"/>
                <w:lang w:val="uk-UA"/>
              </w:rPr>
              <w:t xml:space="preserve"> для матеріального резерву,</w:t>
            </w:r>
            <w:r>
              <w:rPr>
                <w:rFonts w:ascii="Times New Roman" w:hAnsi="Times New Roman" w:cs="Times New Roman"/>
                <w:sz w:val="24"/>
                <w:szCs w:val="24"/>
                <w:lang w:val="uk-UA"/>
              </w:rPr>
              <w:t xml:space="preserve"> оплачені послуги з дезінфекції будинків, санітарне миття доріг</w:t>
            </w:r>
            <w:r w:rsidR="00F3518C">
              <w:rPr>
                <w:rFonts w:ascii="Times New Roman" w:hAnsi="Times New Roman" w:cs="Times New Roman"/>
                <w:sz w:val="24"/>
                <w:szCs w:val="24"/>
                <w:lang w:val="uk-UA"/>
              </w:rPr>
              <w:t>.</w:t>
            </w:r>
          </w:p>
          <w:p w:rsidR="00F3518C" w:rsidRPr="00F3518C" w:rsidRDefault="00F3518C"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 рамках боротьби з пандемією вірусу </w:t>
            </w:r>
            <w:r>
              <w:rPr>
                <w:rFonts w:ascii="Times New Roman" w:hAnsi="Times New Roman" w:cs="Times New Roman"/>
                <w:sz w:val="24"/>
                <w:szCs w:val="24"/>
                <w:lang w:val="en-US"/>
              </w:rPr>
              <w:t>COVID</w:t>
            </w:r>
            <w:r w:rsidRPr="00F3518C">
              <w:rPr>
                <w:rFonts w:ascii="Times New Roman" w:hAnsi="Times New Roman" w:cs="Times New Roman"/>
                <w:sz w:val="24"/>
                <w:szCs w:val="24"/>
              </w:rPr>
              <w:t>-19</w:t>
            </w:r>
            <w:r>
              <w:rPr>
                <w:rFonts w:ascii="Times New Roman" w:hAnsi="Times New Roman" w:cs="Times New Roman"/>
                <w:sz w:val="24"/>
                <w:szCs w:val="24"/>
                <w:lang w:val="uk-UA"/>
              </w:rPr>
              <w:t xml:space="preserve"> надано матеріальних допомог 35 особам. Для потреб мобільної бригади КНП</w:t>
            </w:r>
            <w:r w:rsidR="001665D1">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БЦПМСД»</w:t>
            </w:r>
            <w:r w:rsidR="001665D1">
              <w:rPr>
                <w:rFonts w:ascii="Times New Roman" w:hAnsi="Times New Roman" w:cs="Times New Roman"/>
                <w:sz w:val="24"/>
                <w:szCs w:val="24"/>
                <w:lang w:val="uk-UA"/>
              </w:rPr>
              <w:t xml:space="preserve"> закуплено 500л дизпалива.</w:t>
            </w:r>
          </w:p>
          <w:p w:rsidR="00022967" w:rsidRDefault="00022967" w:rsidP="00022967">
            <w:pPr>
              <w:jc w:val="both"/>
              <w:rPr>
                <w:rFonts w:ascii="Times New Roman" w:hAnsi="Times New Roman" w:cs="Times New Roman"/>
                <w:sz w:val="24"/>
                <w:szCs w:val="24"/>
                <w:lang w:val="uk-UA"/>
              </w:rPr>
            </w:pPr>
          </w:p>
          <w:p w:rsidR="00022967" w:rsidRPr="00ED0463" w:rsidRDefault="00022967" w:rsidP="00022967">
            <w:pPr>
              <w:jc w:val="both"/>
              <w:rPr>
                <w:rFonts w:ascii="Times New Roman" w:hAnsi="Times New Roman" w:cs="Times New Roman"/>
                <w:sz w:val="24"/>
                <w:szCs w:val="24"/>
                <w:lang w:val="uk-UA"/>
              </w:rPr>
            </w:pP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1 215,8</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84,1</w:t>
            </w:r>
          </w:p>
        </w:tc>
      </w:tr>
      <w:tr w:rsidR="00022967" w:rsidRPr="00ED0463" w:rsidTr="00542422">
        <w:trPr>
          <w:trHeight w:val="159"/>
        </w:trPr>
        <w:tc>
          <w:tcPr>
            <w:tcW w:w="1056" w:type="dxa"/>
          </w:tcPr>
          <w:p w:rsidR="00022967"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0116011</w:t>
            </w:r>
          </w:p>
          <w:p w:rsidR="00022967" w:rsidRPr="00ED0463" w:rsidRDefault="00022967" w:rsidP="00022967">
            <w:pPr>
              <w:jc w:val="center"/>
              <w:rPr>
                <w:rFonts w:ascii="Times New Roman" w:hAnsi="Times New Roman" w:cs="Times New Roman"/>
                <w:sz w:val="24"/>
                <w:szCs w:val="24"/>
                <w:lang w:val="uk-UA"/>
              </w:rPr>
            </w:pPr>
          </w:p>
        </w:tc>
        <w:tc>
          <w:tcPr>
            <w:tcW w:w="1320"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1 485,7</w:t>
            </w:r>
          </w:p>
        </w:tc>
        <w:tc>
          <w:tcPr>
            <w:tcW w:w="1984" w:type="dxa"/>
            <w:gridSpan w:val="3"/>
            <w:vMerge w:val="restart"/>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енергозбереження (підвищення енергоефективності) у житлово-комунальному господарстві Буча</w:t>
            </w:r>
            <w:r>
              <w:rPr>
                <w:rFonts w:ascii="Times New Roman" w:hAnsi="Times New Roman" w:cs="Times New Roman"/>
                <w:sz w:val="24"/>
                <w:szCs w:val="24"/>
                <w:lang w:val="uk-UA"/>
              </w:rPr>
              <w:t>нської міської об’єднаної територіальної громади на період 209-2023 роки</w:t>
            </w:r>
          </w:p>
        </w:tc>
        <w:tc>
          <w:tcPr>
            <w:tcW w:w="7797" w:type="dxa"/>
          </w:tcPr>
          <w:p w:rsidR="00022967" w:rsidRPr="00ED0463"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Проведено капітальний ремонт покрівлі житлового будинку по вул. Склозаводській, 3 (корпус 2, осі5-6), відшкодовано 50% вартості матеріалів за капітальний ремонт м’якої покрівлі по існуючому покриттю багатоквартирного житлового будинку по вул. Тарасівській, 10-В  </w:t>
            </w: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1 364,9</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91,9</w:t>
            </w:r>
          </w:p>
        </w:tc>
      </w:tr>
      <w:tr w:rsidR="00022967" w:rsidRPr="00ED0463" w:rsidTr="00542422">
        <w:trPr>
          <w:trHeight w:val="159"/>
        </w:trPr>
        <w:tc>
          <w:tcPr>
            <w:tcW w:w="1056" w:type="dxa"/>
          </w:tcPr>
          <w:p w:rsidR="00022967" w:rsidRPr="006E2940" w:rsidRDefault="00022967" w:rsidP="00022967">
            <w:pPr>
              <w:jc w:val="center"/>
              <w:rPr>
                <w:rFonts w:ascii="Times New Roman" w:hAnsi="Times New Roman" w:cs="Times New Roman"/>
                <w:sz w:val="24"/>
                <w:szCs w:val="24"/>
                <w:lang w:val="uk-UA"/>
              </w:rPr>
            </w:pPr>
            <w:r w:rsidRPr="006E2940">
              <w:rPr>
                <w:rFonts w:ascii="Times New Roman" w:hAnsi="Times New Roman" w:cs="Times New Roman"/>
                <w:sz w:val="24"/>
                <w:szCs w:val="24"/>
                <w:lang w:val="uk-UA"/>
              </w:rPr>
              <w:t>0116015</w:t>
            </w:r>
          </w:p>
        </w:tc>
        <w:tc>
          <w:tcPr>
            <w:tcW w:w="1320" w:type="dxa"/>
          </w:tcPr>
          <w:p w:rsidR="00022967" w:rsidRPr="006E2940" w:rsidRDefault="00022967" w:rsidP="00022967">
            <w:pPr>
              <w:jc w:val="center"/>
              <w:rPr>
                <w:rFonts w:ascii="Times New Roman" w:hAnsi="Times New Roman" w:cs="Times New Roman"/>
                <w:sz w:val="24"/>
                <w:szCs w:val="24"/>
                <w:lang w:val="uk-UA"/>
              </w:rPr>
            </w:pPr>
            <w:r w:rsidRPr="006E2940">
              <w:rPr>
                <w:rFonts w:ascii="Times New Roman" w:hAnsi="Times New Roman" w:cs="Times New Roman"/>
                <w:sz w:val="24"/>
                <w:szCs w:val="24"/>
                <w:lang w:val="uk-UA"/>
              </w:rPr>
              <w:t>С.Ф.</w:t>
            </w:r>
          </w:p>
        </w:tc>
        <w:tc>
          <w:tcPr>
            <w:tcW w:w="1276" w:type="dxa"/>
            <w:gridSpan w:val="2"/>
          </w:tcPr>
          <w:p w:rsidR="00022967" w:rsidRPr="006E2940" w:rsidRDefault="00022967" w:rsidP="00022967">
            <w:pPr>
              <w:jc w:val="center"/>
              <w:rPr>
                <w:rFonts w:ascii="Times New Roman" w:hAnsi="Times New Roman" w:cs="Times New Roman"/>
                <w:sz w:val="24"/>
                <w:szCs w:val="24"/>
                <w:lang w:val="uk-UA"/>
              </w:rPr>
            </w:pPr>
            <w:r w:rsidRPr="006E2940">
              <w:rPr>
                <w:rFonts w:ascii="Times New Roman" w:hAnsi="Times New Roman" w:cs="Times New Roman"/>
                <w:sz w:val="24"/>
                <w:szCs w:val="24"/>
                <w:lang w:val="uk-UA"/>
              </w:rPr>
              <w:t>687,4</w:t>
            </w:r>
          </w:p>
        </w:tc>
        <w:tc>
          <w:tcPr>
            <w:tcW w:w="1984" w:type="dxa"/>
            <w:gridSpan w:val="3"/>
            <w:vMerge/>
          </w:tcPr>
          <w:p w:rsidR="00022967" w:rsidRPr="006E2940" w:rsidRDefault="00022967" w:rsidP="00022967">
            <w:pPr>
              <w:jc w:val="center"/>
              <w:rPr>
                <w:rFonts w:ascii="Times New Roman" w:hAnsi="Times New Roman" w:cs="Times New Roman"/>
                <w:sz w:val="24"/>
                <w:szCs w:val="24"/>
                <w:lang w:val="uk-UA"/>
              </w:rPr>
            </w:pPr>
          </w:p>
        </w:tc>
        <w:tc>
          <w:tcPr>
            <w:tcW w:w="7797" w:type="dxa"/>
          </w:tcPr>
          <w:p w:rsidR="00022967" w:rsidRPr="006E2940" w:rsidRDefault="00022967" w:rsidP="00022967">
            <w:pPr>
              <w:jc w:val="both"/>
              <w:rPr>
                <w:rFonts w:ascii="Times New Roman" w:hAnsi="Times New Roman" w:cs="Times New Roman"/>
                <w:sz w:val="24"/>
                <w:szCs w:val="24"/>
                <w:lang w:val="uk-UA"/>
              </w:rPr>
            </w:pPr>
            <w:r w:rsidRPr="006E2940">
              <w:rPr>
                <w:rFonts w:ascii="Times New Roman" w:hAnsi="Times New Roman" w:cs="Times New Roman"/>
                <w:sz w:val="24"/>
                <w:szCs w:val="24"/>
                <w:lang w:val="uk-UA"/>
              </w:rPr>
              <w:t>Проведено капітальний ремонт – диспетчеризація ліфтів багатоповерхових будинків комунальної власності</w:t>
            </w:r>
          </w:p>
        </w:tc>
        <w:tc>
          <w:tcPr>
            <w:tcW w:w="1276" w:type="dxa"/>
          </w:tcPr>
          <w:p w:rsidR="00022967" w:rsidRPr="006E2940" w:rsidRDefault="00022967" w:rsidP="00022967">
            <w:pPr>
              <w:jc w:val="center"/>
              <w:rPr>
                <w:rFonts w:ascii="Times New Roman" w:hAnsi="Times New Roman" w:cs="Times New Roman"/>
                <w:sz w:val="24"/>
                <w:szCs w:val="24"/>
                <w:lang w:val="uk-UA"/>
              </w:rPr>
            </w:pPr>
            <w:r w:rsidRPr="006E2940">
              <w:rPr>
                <w:rFonts w:ascii="Times New Roman" w:hAnsi="Times New Roman" w:cs="Times New Roman"/>
                <w:sz w:val="24"/>
                <w:szCs w:val="24"/>
                <w:lang w:val="uk-UA"/>
              </w:rPr>
              <w:t>649,9</w:t>
            </w:r>
          </w:p>
        </w:tc>
        <w:tc>
          <w:tcPr>
            <w:tcW w:w="1309" w:type="dxa"/>
          </w:tcPr>
          <w:p w:rsidR="00022967" w:rsidRPr="006E2940" w:rsidRDefault="00022967" w:rsidP="00022967">
            <w:pPr>
              <w:jc w:val="center"/>
              <w:rPr>
                <w:rFonts w:ascii="Times New Roman" w:hAnsi="Times New Roman" w:cs="Times New Roman"/>
                <w:sz w:val="24"/>
                <w:szCs w:val="24"/>
                <w:lang w:val="uk-UA"/>
              </w:rPr>
            </w:pPr>
            <w:r w:rsidRPr="006E2940">
              <w:rPr>
                <w:rFonts w:ascii="Times New Roman" w:hAnsi="Times New Roman" w:cs="Times New Roman"/>
                <w:sz w:val="24"/>
                <w:szCs w:val="24"/>
                <w:lang w:val="uk-UA"/>
              </w:rPr>
              <w:t>94,5</w:t>
            </w:r>
          </w:p>
        </w:tc>
      </w:tr>
      <w:tr w:rsidR="00022967" w:rsidRPr="00ED0463" w:rsidTr="008D1A64">
        <w:tc>
          <w:tcPr>
            <w:tcW w:w="105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0116017</w:t>
            </w:r>
          </w:p>
        </w:tc>
        <w:tc>
          <w:tcPr>
            <w:tcW w:w="1320"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1 862,0</w:t>
            </w:r>
          </w:p>
        </w:tc>
        <w:tc>
          <w:tcPr>
            <w:tcW w:w="1984" w:type="dxa"/>
            <w:gridSpan w:val="3"/>
            <w:vMerge/>
          </w:tcPr>
          <w:p w:rsidR="00022967" w:rsidRPr="00ED0463" w:rsidRDefault="00022967" w:rsidP="00022967">
            <w:pPr>
              <w:jc w:val="center"/>
              <w:rPr>
                <w:rFonts w:ascii="Times New Roman" w:hAnsi="Times New Roman" w:cs="Times New Roman"/>
                <w:sz w:val="24"/>
                <w:szCs w:val="24"/>
                <w:lang w:val="uk-UA"/>
              </w:rPr>
            </w:pPr>
          </w:p>
        </w:tc>
        <w:tc>
          <w:tcPr>
            <w:tcW w:w="7797" w:type="dxa"/>
          </w:tcPr>
          <w:p w:rsidR="00022967" w:rsidRPr="00ED0463"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Проведено капітальний ремонт внутрішньої системи опалення комунальної власності адміністративного приміщення по вул. Шевченка, 100 с. Луб’янка; капітальний ремонт нежитлового приміщення по бульвару Б. Хмельницького,4; капітальний ремонт асфальтного покриття товарно-транспортної бази комунальної власності КП «Продсервіс» по вул. Сілезькій, 3/23</w:t>
            </w: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1 748,3</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94,0</w:t>
            </w:r>
          </w:p>
        </w:tc>
      </w:tr>
      <w:tr w:rsidR="00022967" w:rsidRPr="000876B9" w:rsidTr="008D1A64">
        <w:tc>
          <w:tcPr>
            <w:tcW w:w="1056" w:type="dxa"/>
            <w:vMerge w:val="restart"/>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0117461</w:t>
            </w:r>
          </w:p>
          <w:p w:rsidR="00022967" w:rsidRPr="00ED0463" w:rsidRDefault="00022967" w:rsidP="00022967">
            <w:pPr>
              <w:jc w:val="center"/>
              <w:rPr>
                <w:rFonts w:ascii="Times New Roman" w:hAnsi="Times New Roman" w:cs="Times New Roman"/>
                <w:sz w:val="24"/>
                <w:szCs w:val="24"/>
                <w:lang w:val="uk-UA"/>
              </w:rPr>
            </w:pPr>
          </w:p>
          <w:p w:rsidR="00022967"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p>
        </w:tc>
        <w:tc>
          <w:tcPr>
            <w:tcW w:w="1320" w:type="dxa"/>
          </w:tcPr>
          <w:p w:rsidR="00022967"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022967"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5 184,4</w:t>
            </w:r>
          </w:p>
        </w:tc>
        <w:tc>
          <w:tcPr>
            <w:tcW w:w="1984" w:type="dxa"/>
            <w:gridSpan w:val="3"/>
            <w:vMerge w:val="restart"/>
          </w:tcPr>
          <w:p w:rsidR="00022967"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w:t>
            </w:r>
            <w:r>
              <w:rPr>
                <w:rFonts w:ascii="Times New Roman" w:hAnsi="Times New Roman" w:cs="Times New Roman"/>
                <w:sz w:val="24"/>
                <w:szCs w:val="24"/>
                <w:lang w:val="uk-UA"/>
              </w:rPr>
              <w:t>«Безпечна Бучанська громада на 2020-2022 роки»</w:t>
            </w:r>
          </w:p>
          <w:p w:rsidR="00022967" w:rsidRPr="00ED0463" w:rsidRDefault="00022967" w:rsidP="00022967">
            <w:pPr>
              <w:jc w:val="center"/>
              <w:rPr>
                <w:rFonts w:ascii="Times New Roman" w:hAnsi="Times New Roman" w:cs="Times New Roman"/>
                <w:sz w:val="24"/>
                <w:szCs w:val="24"/>
                <w:lang w:val="uk-UA"/>
              </w:rPr>
            </w:pPr>
          </w:p>
        </w:tc>
        <w:tc>
          <w:tcPr>
            <w:tcW w:w="7797" w:type="dxa"/>
            <w:vMerge w:val="restart"/>
          </w:tcPr>
          <w:p w:rsidR="00022967"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Оплата поточного утримання об’єктів дорожньої інфраструктури, робіт з гідродинамічного очищення зливної каналізації, поточний та капітальний ремонт дорожнього покриття доріг комунальної власності, придбання електроінструменту для дорожньої служби, закупівля розчинників, фарби для розмітки доріг, пристроїв примусового зниження швидкості, огорожі металевої, дорожніх знаків та інше. </w:t>
            </w:r>
          </w:p>
          <w:p w:rsidR="00022967" w:rsidRPr="00ED0463" w:rsidRDefault="00022967" w:rsidP="00022967">
            <w:pPr>
              <w:jc w:val="both"/>
              <w:rPr>
                <w:rFonts w:ascii="Times New Roman" w:hAnsi="Times New Roman" w:cs="Times New Roman"/>
                <w:sz w:val="24"/>
                <w:szCs w:val="24"/>
                <w:lang w:val="uk-UA"/>
              </w:rPr>
            </w:pP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2 943,4</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57,9</w:t>
            </w:r>
          </w:p>
        </w:tc>
      </w:tr>
      <w:tr w:rsidR="00022967" w:rsidRPr="000876B9" w:rsidTr="008D1A64">
        <w:tc>
          <w:tcPr>
            <w:tcW w:w="1056" w:type="dxa"/>
            <w:vMerge/>
          </w:tcPr>
          <w:p w:rsidR="00022967" w:rsidRPr="00ED0463" w:rsidRDefault="00022967" w:rsidP="00022967">
            <w:pPr>
              <w:jc w:val="center"/>
              <w:rPr>
                <w:rFonts w:ascii="Times New Roman" w:hAnsi="Times New Roman" w:cs="Times New Roman"/>
                <w:sz w:val="24"/>
                <w:szCs w:val="24"/>
                <w:lang w:val="uk-UA"/>
              </w:rPr>
            </w:pPr>
          </w:p>
        </w:tc>
        <w:tc>
          <w:tcPr>
            <w:tcW w:w="1320"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276" w:type="dxa"/>
            <w:gridSpan w:val="2"/>
          </w:tcPr>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18 251,3</w:t>
            </w:r>
          </w:p>
        </w:tc>
        <w:tc>
          <w:tcPr>
            <w:tcW w:w="1984" w:type="dxa"/>
            <w:gridSpan w:val="3"/>
            <w:vMerge/>
          </w:tcPr>
          <w:p w:rsidR="00022967" w:rsidRPr="00ED0463" w:rsidRDefault="00022967" w:rsidP="00022967">
            <w:pPr>
              <w:jc w:val="center"/>
              <w:rPr>
                <w:rFonts w:ascii="Times New Roman" w:hAnsi="Times New Roman" w:cs="Times New Roman"/>
                <w:sz w:val="24"/>
                <w:szCs w:val="24"/>
                <w:lang w:val="uk-UA"/>
              </w:rPr>
            </w:pPr>
          </w:p>
        </w:tc>
        <w:tc>
          <w:tcPr>
            <w:tcW w:w="7797" w:type="dxa"/>
            <w:vMerge/>
          </w:tcPr>
          <w:p w:rsidR="00022967" w:rsidRPr="00ED0463" w:rsidRDefault="00022967" w:rsidP="00022967">
            <w:pPr>
              <w:jc w:val="both"/>
              <w:rPr>
                <w:rFonts w:ascii="Times New Roman" w:hAnsi="Times New Roman" w:cs="Times New Roman"/>
                <w:sz w:val="24"/>
                <w:szCs w:val="24"/>
                <w:lang w:val="uk-UA"/>
              </w:rPr>
            </w:pPr>
          </w:p>
        </w:tc>
        <w:tc>
          <w:tcPr>
            <w:tcW w:w="1276" w:type="dxa"/>
          </w:tcPr>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14 396,7</w:t>
            </w:r>
          </w:p>
        </w:tc>
        <w:tc>
          <w:tcPr>
            <w:tcW w:w="1309" w:type="dxa"/>
          </w:tcPr>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78,9</w:t>
            </w:r>
          </w:p>
        </w:tc>
      </w:tr>
      <w:tr w:rsidR="00022967" w:rsidRPr="00ED0463" w:rsidTr="008D1A64">
        <w:tc>
          <w:tcPr>
            <w:tcW w:w="1056"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0113121</w:t>
            </w:r>
          </w:p>
        </w:tc>
        <w:tc>
          <w:tcPr>
            <w:tcW w:w="1320" w:type="dxa"/>
          </w:tcPr>
          <w:p w:rsidR="00022967"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022967"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294,5</w:t>
            </w:r>
          </w:p>
        </w:tc>
        <w:tc>
          <w:tcPr>
            <w:tcW w:w="1984" w:type="dxa"/>
            <w:gridSpan w:val="3"/>
            <w:vMerge w:val="restart"/>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П</w:t>
            </w:r>
            <w:r w:rsidRPr="00ED0463">
              <w:rPr>
                <w:rFonts w:ascii="Times New Roman" w:hAnsi="Times New Roman" w:cs="Times New Roman"/>
                <w:sz w:val="24"/>
                <w:szCs w:val="24"/>
                <w:lang w:val="uk-UA"/>
              </w:rPr>
              <w:t>рограма підтримки сім´ї та забезпечення прав дітей «Назустріч дітям» на 20</w:t>
            </w:r>
            <w:r>
              <w:rPr>
                <w:rFonts w:ascii="Times New Roman" w:hAnsi="Times New Roman" w:cs="Times New Roman"/>
                <w:sz w:val="24"/>
                <w:szCs w:val="24"/>
                <w:lang w:val="uk-UA"/>
              </w:rPr>
              <w:t>20</w:t>
            </w:r>
            <w:r w:rsidRPr="00ED0463">
              <w:rPr>
                <w:rFonts w:ascii="Times New Roman" w:hAnsi="Times New Roman" w:cs="Times New Roman"/>
                <w:sz w:val="24"/>
                <w:szCs w:val="24"/>
                <w:lang w:val="uk-UA"/>
              </w:rPr>
              <w:t>-20</w:t>
            </w:r>
            <w:r>
              <w:rPr>
                <w:rFonts w:ascii="Times New Roman" w:hAnsi="Times New Roman" w:cs="Times New Roman"/>
                <w:sz w:val="24"/>
                <w:szCs w:val="24"/>
                <w:lang w:val="uk-UA"/>
              </w:rPr>
              <w:t>21</w:t>
            </w:r>
            <w:r w:rsidRPr="00ED0463">
              <w:rPr>
                <w:rFonts w:ascii="Times New Roman" w:hAnsi="Times New Roman" w:cs="Times New Roman"/>
                <w:sz w:val="24"/>
                <w:szCs w:val="24"/>
                <w:lang w:val="uk-UA"/>
              </w:rPr>
              <w:t xml:space="preserve"> роки»</w:t>
            </w:r>
          </w:p>
        </w:tc>
        <w:tc>
          <w:tcPr>
            <w:tcW w:w="7797" w:type="dxa"/>
            <w:vMerge w:val="restart"/>
          </w:tcPr>
          <w:p w:rsidR="00022967"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Для дітей та сімей Бучанської МОТГ організовані та проведені такі заходи: </w:t>
            </w:r>
          </w:p>
          <w:p w:rsidR="00022967" w:rsidRPr="00D4783B" w:rsidRDefault="00022967" w:rsidP="00022967">
            <w:pPr>
              <w:jc w:val="both"/>
              <w:rPr>
                <w:rFonts w:ascii="Times New Roman" w:hAnsi="Times New Roman" w:cs="Times New Roman"/>
                <w:sz w:val="24"/>
                <w:szCs w:val="24"/>
                <w:lang w:val="uk-UA"/>
              </w:rPr>
            </w:pPr>
            <w:r w:rsidRPr="00D4783B">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D4783B">
              <w:rPr>
                <w:rFonts w:ascii="Times New Roman" w:hAnsi="Times New Roman" w:cs="Times New Roman"/>
                <w:sz w:val="24"/>
                <w:szCs w:val="24"/>
                <w:lang w:val="uk-UA"/>
              </w:rPr>
              <w:t xml:space="preserve">з нагоди новорічних та різдвяних свят діти, що потребують соціальної уваги та підтримки отримали солодкі подарунки, квитки на ковзанку та атракціони, відвідали новорічні вистави, були </w:t>
            </w:r>
            <w:r>
              <w:rPr>
                <w:rFonts w:ascii="Times New Roman" w:hAnsi="Times New Roman" w:cs="Times New Roman"/>
                <w:sz w:val="24"/>
                <w:szCs w:val="24"/>
                <w:lang w:val="uk-UA"/>
              </w:rPr>
              <w:t>учасниками</w:t>
            </w:r>
            <w:r w:rsidRPr="00D4783B">
              <w:rPr>
                <w:rFonts w:ascii="Times New Roman" w:hAnsi="Times New Roman" w:cs="Times New Roman"/>
                <w:sz w:val="24"/>
                <w:szCs w:val="24"/>
                <w:lang w:val="uk-UA"/>
              </w:rPr>
              <w:t xml:space="preserve"> інтерактивних програм та майстер-класів;</w:t>
            </w:r>
          </w:p>
          <w:p w:rsidR="00022967" w:rsidRPr="00D4783B"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4783B">
              <w:rPr>
                <w:rFonts w:ascii="Times New Roman" w:hAnsi="Times New Roman" w:cs="Times New Roman"/>
                <w:sz w:val="24"/>
                <w:szCs w:val="24"/>
                <w:lang w:val="uk-UA"/>
              </w:rPr>
              <w:t>до Дня матері та Дня сім’ї 30 матерям та дружинам загиблих учасників АТО було вручено грошові сертифікати, солодкі подарунки та квіти;</w:t>
            </w:r>
          </w:p>
          <w:p w:rsidR="00022967" w:rsidRPr="00D4783B"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Pr="00D4783B">
              <w:rPr>
                <w:rFonts w:ascii="Times New Roman" w:hAnsi="Times New Roman" w:cs="Times New Roman"/>
                <w:sz w:val="24"/>
                <w:szCs w:val="24"/>
                <w:lang w:val="uk-UA"/>
              </w:rPr>
              <w:t>з нагоди Міжнародного Дня захисту дітей, діти пільгових категорій, а саме: діти-сироти та діти, позбавлені батьківського піклування, діти загиблих учасників АТО та діти з сімей, що перебувають у складних життєвих обставинах отримали подарунки: крісла-груші, блютуз-колонки, спортивний інвентар (м’ячі, бадмінтон, дартс, боулінг, скакалки, твістер);</w:t>
            </w:r>
          </w:p>
          <w:p w:rsidR="00022967" w:rsidRPr="00D4783B"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D4783B">
              <w:rPr>
                <w:rFonts w:ascii="Times New Roman" w:hAnsi="Times New Roman" w:cs="Times New Roman"/>
                <w:sz w:val="24"/>
                <w:szCs w:val="24"/>
                <w:lang w:val="uk-UA"/>
              </w:rPr>
              <w:t xml:space="preserve"> з нагоди Дня села Гаврилівка (вітання «молодого подружжя», «золотого подружжя» та батьків новонароджених дітей)   </w:t>
            </w: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194,1</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70,2</w:t>
            </w:r>
          </w:p>
        </w:tc>
      </w:tr>
      <w:tr w:rsidR="00022967" w:rsidRPr="00ED0463" w:rsidTr="008D1A64">
        <w:tc>
          <w:tcPr>
            <w:tcW w:w="1056"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0113123</w:t>
            </w:r>
          </w:p>
        </w:tc>
        <w:tc>
          <w:tcPr>
            <w:tcW w:w="1320"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1 080,0</w:t>
            </w:r>
          </w:p>
        </w:tc>
        <w:tc>
          <w:tcPr>
            <w:tcW w:w="1984" w:type="dxa"/>
            <w:gridSpan w:val="3"/>
            <w:vMerge/>
          </w:tcPr>
          <w:p w:rsidR="00022967" w:rsidRPr="00ED0463" w:rsidRDefault="00022967" w:rsidP="00022967">
            <w:pPr>
              <w:jc w:val="center"/>
              <w:rPr>
                <w:rFonts w:ascii="Times New Roman" w:hAnsi="Times New Roman" w:cs="Times New Roman"/>
                <w:sz w:val="24"/>
                <w:szCs w:val="24"/>
                <w:lang w:val="uk-UA"/>
              </w:rPr>
            </w:pPr>
          </w:p>
        </w:tc>
        <w:tc>
          <w:tcPr>
            <w:tcW w:w="7797" w:type="dxa"/>
            <w:vMerge/>
          </w:tcPr>
          <w:p w:rsidR="00022967" w:rsidRPr="00ED0463" w:rsidRDefault="00022967" w:rsidP="00022967">
            <w:pPr>
              <w:jc w:val="both"/>
              <w:rPr>
                <w:rFonts w:ascii="Times New Roman" w:hAnsi="Times New Roman" w:cs="Times New Roman"/>
                <w:sz w:val="24"/>
                <w:szCs w:val="24"/>
                <w:u w:val="single"/>
                <w:lang w:val="uk-UA"/>
              </w:rPr>
            </w:pP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1 004,4</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94,4</w:t>
            </w:r>
          </w:p>
        </w:tc>
      </w:tr>
      <w:tr w:rsidR="00022967" w:rsidRPr="00ED0463" w:rsidTr="00F60115">
        <w:trPr>
          <w:trHeight w:val="3002"/>
        </w:trPr>
        <w:tc>
          <w:tcPr>
            <w:tcW w:w="1056"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0117130</w:t>
            </w:r>
          </w:p>
          <w:p w:rsidR="00022967" w:rsidRPr="00ED0463"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p>
        </w:tc>
        <w:tc>
          <w:tcPr>
            <w:tcW w:w="1320"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022967" w:rsidRPr="00ED0463" w:rsidRDefault="00022967" w:rsidP="00022967">
            <w:pPr>
              <w:jc w:val="center"/>
              <w:rPr>
                <w:rFonts w:ascii="Times New Roman" w:hAnsi="Times New Roman" w:cs="Times New Roman"/>
                <w:sz w:val="24"/>
                <w:szCs w:val="24"/>
                <w:lang w:val="uk-UA"/>
              </w:rPr>
            </w:pP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750,5</w:t>
            </w:r>
          </w:p>
        </w:tc>
        <w:tc>
          <w:tcPr>
            <w:tcW w:w="1984" w:type="dxa"/>
            <w:gridSpan w:val="3"/>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Охорона і раціональне використання </w:t>
            </w:r>
            <w:r>
              <w:rPr>
                <w:rFonts w:ascii="Times New Roman" w:hAnsi="Times New Roman" w:cs="Times New Roman"/>
                <w:sz w:val="24"/>
                <w:szCs w:val="24"/>
                <w:lang w:val="uk-UA"/>
              </w:rPr>
              <w:t xml:space="preserve">земель та інших </w:t>
            </w:r>
            <w:r w:rsidRPr="00ED0463">
              <w:rPr>
                <w:rFonts w:ascii="Times New Roman" w:hAnsi="Times New Roman" w:cs="Times New Roman"/>
                <w:sz w:val="24"/>
                <w:szCs w:val="24"/>
                <w:lang w:val="uk-UA"/>
              </w:rPr>
              <w:t>природних ресурсів Бучанської міської об’єднаної територіальної громади на 20</w:t>
            </w:r>
            <w:r>
              <w:rPr>
                <w:rFonts w:ascii="Times New Roman" w:hAnsi="Times New Roman" w:cs="Times New Roman"/>
                <w:sz w:val="24"/>
                <w:szCs w:val="24"/>
                <w:lang w:val="uk-UA"/>
              </w:rPr>
              <w:t>20-2022 роки</w:t>
            </w:r>
          </w:p>
        </w:tc>
        <w:tc>
          <w:tcPr>
            <w:tcW w:w="7797" w:type="dxa"/>
          </w:tcPr>
          <w:p w:rsidR="00022967" w:rsidRPr="00ED0463"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Оплачено послуги за розробку проєкту землеустрою та виготовлено електронний документ з землеустрою</w:t>
            </w: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73,0</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13,7</w:t>
            </w:r>
          </w:p>
        </w:tc>
      </w:tr>
      <w:tr w:rsidR="00022967" w:rsidRPr="00ED0463" w:rsidTr="008D1A64">
        <w:tc>
          <w:tcPr>
            <w:tcW w:w="1056"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0112111</w:t>
            </w:r>
          </w:p>
        </w:tc>
        <w:tc>
          <w:tcPr>
            <w:tcW w:w="1320" w:type="dxa"/>
          </w:tcPr>
          <w:p w:rsidR="00022967"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022967"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276" w:type="dxa"/>
            <w:gridSpan w:val="2"/>
          </w:tcPr>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1 517,9</w:t>
            </w:r>
          </w:p>
          <w:p w:rsidR="00022967"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101,1</w:t>
            </w:r>
          </w:p>
        </w:tc>
        <w:tc>
          <w:tcPr>
            <w:tcW w:w="1984" w:type="dxa"/>
            <w:gridSpan w:val="3"/>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«Розвиток первинної медико-санітарної допомоги населенню на засадах сімейної медицини на 2018-2020 роки» </w:t>
            </w:r>
          </w:p>
        </w:tc>
        <w:tc>
          <w:tcPr>
            <w:tcW w:w="7797" w:type="dxa"/>
          </w:tcPr>
          <w:p w:rsidR="00022967"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Оплата комунальних послуг, дезінфікуючих засобів, виробів медичного призначення, одноразових захисних костюмів</w:t>
            </w:r>
            <w:r w:rsidR="00104335">
              <w:rPr>
                <w:rFonts w:ascii="Times New Roman" w:hAnsi="Times New Roman" w:cs="Times New Roman"/>
                <w:sz w:val="24"/>
                <w:szCs w:val="24"/>
                <w:lang w:val="uk-UA"/>
              </w:rPr>
              <w:t xml:space="preserve"> з метою захисту медичних працівників від зараження </w:t>
            </w:r>
            <w:r w:rsidR="00465B8A">
              <w:rPr>
                <w:rFonts w:ascii="Times New Roman" w:hAnsi="Times New Roman" w:cs="Times New Roman"/>
                <w:sz w:val="24"/>
                <w:szCs w:val="24"/>
                <w:lang w:val="uk-UA"/>
              </w:rPr>
              <w:t xml:space="preserve">вірусом </w:t>
            </w:r>
            <w:r w:rsidR="00104335">
              <w:rPr>
                <w:rFonts w:ascii="Times New Roman" w:hAnsi="Times New Roman" w:cs="Times New Roman"/>
                <w:sz w:val="24"/>
                <w:szCs w:val="24"/>
                <w:lang w:val="en-US"/>
              </w:rPr>
              <w:t>COVID</w:t>
            </w:r>
            <w:r w:rsidR="00104335" w:rsidRPr="00104335">
              <w:rPr>
                <w:rFonts w:ascii="Times New Roman" w:hAnsi="Times New Roman" w:cs="Times New Roman"/>
                <w:sz w:val="24"/>
                <w:szCs w:val="24"/>
              </w:rPr>
              <w:t>-19</w:t>
            </w:r>
            <w:r>
              <w:rPr>
                <w:rFonts w:ascii="Times New Roman" w:hAnsi="Times New Roman" w:cs="Times New Roman"/>
                <w:sz w:val="24"/>
                <w:szCs w:val="24"/>
                <w:lang w:val="uk-UA"/>
              </w:rPr>
              <w:t>.</w:t>
            </w:r>
          </w:p>
          <w:p w:rsidR="00022967" w:rsidRPr="00ED0463"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Оплата капітального ремонту фельдшерського пункту в селі Тарасівщина Гаврилівського старостинського округу </w:t>
            </w:r>
          </w:p>
        </w:tc>
        <w:tc>
          <w:tcPr>
            <w:tcW w:w="1276" w:type="dxa"/>
          </w:tcPr>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977,1</w:t>
            </w:r>
          </w:p>
          <w:p w:rsidR="00022967"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99,0</w:t>
            </w:r>
          </w:p>
        </w:tc>
        <w:tc>
          <w:tcPr>
            <w:tcW w:w="1309" w:type="dxa"/>
          </w:tcPr>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64,4</w:t>
            </w:r>
          </w:p>
          <w:p w:rsidR="00022967" w:rsidRDefault="00022967" w:rsidP="00022967">
            <w:pPr>
              <w:jc w:val="center"/>
              <w:rPr>
                <w:rFonts w:ascii="Times New Roman" w:hAnsi="Times New Roman" w:cs="Times New Roman"/>
                <w:sz w:val="24"/>
                <w:szCs w:val="24"/>
                <w:lang w:val="uk-UA"/>
              </w:rPr>
            </w:pPr>
          </w:p>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97,9</w:t>
            </w:r>
          </w:p>
        </w:tc>
      </w:tr>
      <w:tr w:rsidR="00022967" w:rsidRPr="005720CF" w:rsidTr="008D1A64">
        <w:tc>
          <w:tcPr>
            <w:tcW w:w="1056" w:type="dxa"/>
            <w:vMerge w:val="restart"/>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0112080</w:t>
            </w:r>
          </w:p>
        </w:tc>
        <w:tc>
          <w:tcPr>
            <w:tcW w:w="1320"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022967" w:rsidRPr="00ED0463" w:rsidRDefault="00022967" w:rsidP="00022967">
            <w:pPr>
              <w:jc w:val="center"/>
              <w:rPr>
                <w:rFonts w:ascii="Times New Roman" w:hAnsi="Times New Roman" w:cs="Times New Roman"/>
                <w:sz w:val="24"/>
                <w:szCs w:val="24"/>
                <w:lang w:val="uk-UA"/>
              </w:rPr>
            </w:pP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2 696,8</w:t>
            </w:r>
          </w:p>
        </w:tc>
        <w:tc>
          <w:tcPr>
            <w:tcW w:w="1984" w:type="dxa"/>
            <w:gridSpan w:val="3"/>
            <w:vMerge w:val="restart"/>
          </w:tcPr>
          <w:p w:rsidR="00022967"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Комплексна програма розвитку вторинної (спеціалізованої) медичної допомоги </w:t>
            </w:r>
            <w:r w:rsidRPr="00ED0463">
              <w:rPr>
                <w:rFonts w:ascii="Times New Roman" w:hAnsi="Times New Roman" w:cs="Times New Roman"/>
                <w:sz w:val="24"/>
                <w:szCs w:val="24"/>
                <w:lang w:val="uk-UA"/>
              </w:rPr>
              <w:lastRenderedPageBreak/>
              <w:t xml:space="preserve">населенню </w:t>
            </w:r>
            <w:r>
              <w:rPr>
                <w:rFonts w:ascii="Times New Roman" w:hAnsi="Times New Roman" w:cs="Times New Roman"/>
                <w:sz w:val="24"/>
                <w:szCs w:val="24"/>
                <w:lang w:val="uk-UA"/>
              </w:rPr>
              <w:t>Бучанської міської об’єднаної територіальної громади на 2020-2022 роки</w:t>
            </w:r>
          </w:p>
          <w:p w:rsidR="00F35001" w:rsidRPr="00ED0463" w:rsidRDefault="00F35001" w:rsidP="00022967">
            <w:pPr>
              <w:jc w:val="center"/>
              <w:rPr>
                <w:rFonts w:ascii="Times New Roman" w:hAnsi="Times New Roman" w:cs="Times New Roman"/>
                <w:sz w:val="24"/>
                <w:szCs w:val="24"/>
                <w:lang w:val="uk-UA"/>
              </w:rPr>
            </w:pPr>
          </w:p>
        </w:tc>
        <w:tc>
          <w:tcPr>
            <w:tcW w:w="7797" w:type="dxa"/>
          </w:tcPr>
          <w:p w:rsidR="00022967" w:rsidRPr="00ED0463"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Придбано засоби індивідуального захисту для медичних працівників від ймовірного зараження </w:t>
            </w:r>
            <w:r>
              <w:rPr>
                <w:rFonts w:ascii="Times New Roman" w:hAnsi="Times New Roman" w:cs="Times New Roman"/>
                <w:sz w:val="24"/>
                <w:szCs w:val="24"/>
                <w:lang w:val="en-US"/>
              </w:rPr>
              <w:t>COVID</w:t>
            </w:r>
            <w:r w:rsidRPr="00D65464">
              <w:rPr>
                <w:rFonts w:ascii="Times New Roman" w:hAnsi="Times New Roman" w:cs="Times New Roman"/>
                <w:sz w:val="24"/>
                <w:szCs w:val="24"/>
                <w:lang w:val="uk-UA"/>
              </w:rPr>
              <w:t>-19</w:t>
            </w:r>
            <w:r>
              <w:rPr>
                <w:rFonts w:ascii="Times New Roman" w:hAnsi="Times New Roman" w:cs="Times New Roman"/>
                <w:sz w:val="24"/>
                <w:szCs w:val="24"/>
                <w:lang w:val="uk-UA"/>
              </w:rPr>
              <w:t>, забезпечено відшкодування вартості лікарських засобів онкохворим, хворим на шизофренію та епілепсію, хворобу Паркінсона, а також людям з психічними захворюваннями. Використано на оплату комунальних послуг</w:t>
            </w:r>
            <w:r w:rsidR="0085774C">
              <w:rPr>
                <w:rFonts w:ascii="Times New Roman" w:hAnsi="Times New Roman" w:cs="Times New Roman"/>
                <w:sz w:val="24"/>
                <w:szCs w:val="24"/>
                <w:lang w:val="uk-UA"/>
              </w:rPr>
              <w:t>.</w:t>
            </w: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1081,3</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36,0</w:t>
            </w:r>
          </w:p>
        </w:tc>
      </w:tr>
      <w:tr w:rsidR="00022967" w:rsidRPr="00331755" w:rsidTr="008D1A64">
        <w:tc>
          <w:tcPr>
            <w:tcW w:w="1056" w:type="dxa"/>
            <w:vMerge/>
          </w:tcPr>
          <w:p w:rsidR="00022967" w:rsidRPr="00ED0463" w:rsidRDefault="00022967" w:rsidP="00022967">
            <w:pPr>
              <w:jc w:val="center"/>
              <w:rPr>
                <w:rFonts w:ascii="Times New Roman" w:hAnsi="Times New Roman" w:cs="Times New Roman"/>
                <w:sz w:val="24"/>
                <w:szCs w:val="24"/>
                <w:lang w:val="uk-UA"/>
              </w:rPr>
            </w:pPr>
          </w:p>
        </w:tc>
        <w:tc>
          <w:tcPr>
            <w:tcW w:w="1320"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3 835,0</w:t>
            </w:r>
          </w:p>
        </w:tc>
        <w:tc>
          <w:tcPr>
            <w:tcW w:w="1984" w:type="dxa"/>
            <w:gridSpan w:val="3"/>
            <w:vMerge/>
          </w:tcPr>
          <w:p w:rsidR="00022967" w:rsidRPr="00ED0463" w:rsidRDefault="00022967" w:rsidP="00022967">
            <w:pPr>
              <w:jc w:val="center"/>
              <w:rPr>
                <w:rFonts w:ascii="Times New Roman" w:hAnsi="Times New Roman" w:cs="Times New Roman"/>
                <w:sz w:val="24"/>
                <w:szCs w:val="24"/>
                <w:lang w:val="uk-UA"/>
              </w:rPr>
            </w:pPr>
          </w:p>
        </w:tc>
        <w:tc>
          <w:tcPr>
            <w:tcW w:w="7797" w:type="dxa"/>
          </w:tcPr>
          <w:p w:rsidR="00022967" w:rsidRPr="00331755"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Придбано комп’ютерне обладнання, стерилізатор повітряний ГР-80, аналізатор сечі, електрокардіограф «Біомед» та монітор пацієнта ЮМ </w:t>
            </w:r>
            <w:r>
              <w:rPr>
                <w:rFonts w:ascii="Times New Roman" w:hAnsi="Times New Roman" w:cs="Times New Roman"/>
                <w:sz w:val="24"/>
                <w:szCs w:val="24"/>
                <w:lang w:val="uk-UA"/>
              </w:rPr>
              <w:lastRenderedPageBreak/>
              <w:t xml:space="preserve">300-15, відеогастроскоп </w:t>
            </w:r>
            <w:r>
              <w:rPr>
                <w:rFonts w:ascii="Times New Roman" w:hAnsi="Times New Roman" w:cs="Times New Roman"/>
                <w:sz w:val="24"/>
                <w:szCs w:val="24"/>
                <w:lang w:val="en-US"/>
              </w:rPr>
              <w:t>EG</w:t>
            </w:r>
            <w:r>
              <w:rPr>
                <w:rFonts w:ascii="Times New Roman" w:hAnsi="Times New Roman" w:cs="Times New Roman"/>
                <w:sz w:val="24"/>
                <w:szCs w:val="24"/>
                <w:lang w:val="uk-UA"/>
              </w:rPr>
              <w:t>-530</w:t>
            </w:r>
            <w:r>
              <w:rPr>
                <w:rFonts w:ascii="Times New Roman" w:hAnsi="Times New Roman" w:cs="Times New Roman"/>
                <w:sz w:val="24"/>
                <w:szCs w:val="24"/>
                <w:lang w:val="en-US"/>
              </w:rPr>
              <w:t>WR</w:t>
            </w:r>
            <w:r>
              <w:rPr>
                <w:rFonts w:ascii="Times New Roman" w:hAnsi="Times New Roman" w:cs="Times New Roman"/>
                <w:sz w:val="24"/>
                <w:szCs w:val="24"/>
                <w:lang w:val="uk-UA"/>
              </w:rPr>
              <w:t xml:space="preserve">, відеоцистоуретроскоп </w:t>
            </w:r>
            <w:r w:rsidRPr="00331755">
              <w:rPr>
                <w:rFonts w:ascii="Times New Roman" w:hAnsi="Times New Roman" w:cs="Times New Roman"/>
                <w:sz w:val="24"/>
                <w:szCs w:val="24"/>
                <w:lang w:val="uk-UA"/>
              </w:rPr>
              <w:t>(</w:t>
            </w:r>
            <w:r>
              <w:rPr>
                <w:rFonts w:ascii="Times New Roman" w:hAnsi="Times New Roman" w:cs="Times New Roman"/>
                <w:sz w:val="24"/>
                <w:szCs w:val="24"/>
                <w:lang w:val="en-US"/>
              </w:rPr>
              <w:t>CMOS</w:t>
            </w:r>
            <w:r w:rsidRPr="00331755">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відеоцистоуретроскопу </w:t>
            </w:r>
            <w:r>
              <w:rPr>
                <w:rFonts w:ascii="Times New Roman" w:hAnsi="Times New Roman" w:cs="Times New Roman"/>
                <w:sz w:val="24"/>
                <w:szCs w:val="24"/>
                <w:lang w:val="en-US"/>
              </w:rPr>
              <w:t>C</w:t>
            </w:r>
            <w:r w:rsidRPr="00331755">
              <w:rPr>
                <w:rFonts w:ascii="Times New Roman" w:hAnsi="Times New Roman" w:cs="Times New Roman"/>
                <w:sz w:val="24"/>
                <w:szCs w:val="24"/>
                <w:lang w:val="uk-UA"/>
              </w:rPr>
              <w:t>-</w:t>
            </w:r>
            <w:r>
              <w:rPr>
                <w:rFonts w:ascii="Times New Roman" w:hAnsi="Times New Roman" w:cs="Times New Roman"/>
                <w:sz w:val="24"/>
                <w:szCs w:val="24"/>
                <w:lang w:val="en-US"/>
              </w:rPr>
              <w:t>VIEW</w:t>
            </w:r>
            <w:r>
              <w:rPr>
                <w:rFonts w:ascii="Times New Roman" w:hAnsi="Times New Roman" w:cs="Times New Roman"/>
                <w:sz w:val="24"/>
                <w:szCs w:val="24"/>
                <w:lang w:val="uk-UA"/>
              </w:rPr>
              <w:t>), апарати штучної вентиляції легень</w:t>
            </w: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2 845,0</w:t>
            </w:r>
          </w:p>
        </w:tc>
        <w:tc>
          <w:tcPr>
            <w:tcW w:w="1309" w:type="dxa"/>
          </w:tcPr>
          <w:p w:rsidR="00022967" w:rsidRPr="00ED0463" w:rsidRDefault="003343BA"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74,2</w:t>
            </w:r>
          </w:p>
        </w:tc>
      </w:tr>
      <w:tr w:rsidR="00022967" w:rsidRPr="00184F64" w:rsidTr="008D1A64">
        <w:tc>
          <w:tcPr>
            <w:tcW w:w="105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0117330</w:t>
            </w:r>
          </w:p>
        </w:tc>
        <w:tc>
          <w:tcPr>
            <w:tcW w:w="1320"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С.Ф.</w:t>
            </w:r>
          </w:p>
        </w:tc>
        <w:tc>
          <w:tcPr>
            <w:tcW w:w="1276" w:type="dxa"/>
            <w:gridSpan w:val="2"/>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700,0</w:t>
            </w:r>
          </w:p>
        </w:tc>
        <w:tc>
          <w:tcPr>
            <w:tcW w:w="1984" w:type="dxa"/>
            <w:gridSpan w:val="3"/>
            <w:vMerge/>
          </w:tcPr>
          <w:p w:rsidR="00022967" w:rsidRPr="00ED0463" w:rsidRDefault="00022967" w:rsidP="00022967">
            <w:pPr>
              <w:jc w:val="center"/>
              <w:rPr>
                <w:rFonts w:ascii="Times New Roman" w:hAnsi="Times New Roman" w:cs="Times New Roman"/>
                <w:sz w:val="24"/>
                <w:szCs w:val="24"/>
                <w:lang w:val="uk-UA"/>
              </w:rPr>
            </w:pPr>
          </w:p>
        </w:tc>
        <w:tc>
          <w:tcPr>
            <w:tcW w:w="7797" w:type="dxa"/>
          </w:tcPr>
          <w:p w:rsidR="00022967" w:rsidRPr="00ED0463"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Оплата капітального ремонту прибудинкової території інфекційного відділення КНП «Ірпінська центральна лікарня» </w:t>
            </w: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689,2</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98,4</w:t>
            </w:r>
          </w:p>
        </w:tc>
      </w:tr>
      <w:tr w:rsidR="00022967" w:rsidRPr="00184F64" w:rsidTr="008D1A64">
        <w:tc>
          <w:tcPr>
            <w:tcW w:w="16018" w:type="dxa"/>
            <w:gridSpan w:val="10"/>
          </w:tcPr>
          <w:p w:rsidR="00022967" w:rsidRPr="00ED0463" w:rsidRDefault="00022967" w:rsidP="00022967">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Відділ молоді та спорту Бучанської міської ради</w:t>
            </w:r>
          </w:p>
        </w:tc>
      </w:tr>
      <w:tr w:rsidR="00022967" w:rsidRPr="002073D9" w:rsidTr="008D1A64">
        <w:tc>
          <w:tcPr>
            <w:tcW w:w="1056" w:type="dxa"/>
          </w:tcPr>
          <w:p w:rsidR="00022967"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1115011</w:t>
            </w:r>
          </w:p>
          <w:p w:rsidR="00022967" w:rsidRDefault="00022967" w:rsidP="00022967">
            <w:pPr>
              <w:rPr>
                <w:rFonts w:ascii="Times New Roman" w:hAnsi="Times New Roman" w:cs="Times New Roman"/>
                <w:sz w:val="24"/>
                <w:szCs w:val="24"/>
                <w:lang w:val="uk-UA"/>
              </w:rPr>
            </w:pPr>
            <w:r>
              <w:rPr>
                <w:rFonts w:ascii="Times New Roman" w:hAnsi="Times New Roman" w:cs="Times New Roman"/>
                <w:sz w:val="24"/>
                <w:szCs w:val="24"/>
                <w:lang w:val="uk-UA"/>
              </w:rPr>
              <w:t>1115031</w:t>
            </w:r>
          </w:p>
          <w:p w:rsidR="00022967" w:rsidRPr="006C5FA4" w:rsidRDefault="00022967" w:rsidP="00022967">
            <w:pPr>
              <w:rPr>
                <w:rFonts w:ascii="Times New Roman" w:hAnsi="Times New Roman" w:cs="Times New Roman"/>
                <w:sz w:val="24"/>
                <w:szCs w:val="24"/>
                <w:lang w:val="uk-UA"/>
              </w:rPr>
            </w:pPr>
          </w:p>
        </w:tc>
        <w:tc>
          <w:tcPr>
            <w:tcW w:w="1341" w:type="dxa"/>
            <w:gridSpan w:val="2"/>
          </w:tcPr>
          <w:p w:rsidR="00022967"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З.Ф.</w:t>
            </w:r>
          </w:p>
          <w:p w:rsidR="00022967" w:rsidRPr="00ED0463" w:rsidRDefault="00022967" w:rsidP="00022967">
            <w:pPr>
              <w:jc w:val="center"/>
              <w:rPr>
                <w:rFonts w:ascii="Times New Roman" w:hAnsi="Times New Roman" w:cs="Times New Roman"/>
                <w:sz w:val="24"/>
                <w:szCs w:val="24"/>
                <w:lang w:val="uk-UA"/>
              </w:rPr>
            </w:pPr>
          </w:p>
        </w:tc>
        <w:tc>
          <w:tcPr>
            <w:tcW w:w="1255" w:type="dxa"/>
          </w:tcPr>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309,0</w:t>
            </w:r>
          </w:p>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1 333,6</w:t>
            </w:r>
          </w:p>
          <w:p w:rsidR="00022967" w:rsidRPr="00ED0463" w:rsidRDefault="00022967" w:rsidP="00022967">
            <w:pPr>
              <w:jc w:val="center"/>
              <w:rPr>
                <w:rFonts w:ascii="Times New Roman" w:hAnsi="Times New Roman" w:cs="Times New Roman"/>
                <w:sz w:val="24"/>
                <w:szCs w:val="24"/>
                <w:lang w:val="uk-UA"/>
              </w:rPr>
            </w:pPr>
          </w:p>
        </w:tc>
        <w:tc>
          <w:tcPr>
            <w:tcW w:w="1984" w:type="dxa"/>
            <w:gridSpan w:val="3"/>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«Місцева програма розвитку фізичної культури і спорту </w:t>
            </w:r>
            <w:r>
              <w:rPr>
                <w:rFonts w:ascii="Times New Roman" w:hAnsi="Times New Roman" w:cs="Times New Roman"/>
                <w:sz w:val="24"/>
                <w:szCs w:val="24"/>
                <w:lang w:val="uk-UA"/>
              </w:rPr>
              <w:t xml:space="preserve">Бучанської міської об’єднаної територіальної громади на </w:t>
            </w:r>
            <w:r w:rsidRPr="00ED0463">
              <w:rPr>
                <w:rFonts w:ascii="Times New Roman" w:hAnsi="Times New Roman" w:cs="Times New Roman"/>
                <w:sz w:val="24"/>
                <w:szCs w:val="24"/>
                <w:lang w:val="uk-UA"/>
              </w:rPr>
              <w:t>2019-2021 рр.»</w:t>
            </w:r>
          </w:p>
        </w:tc>
        <w:tc>
          <w:tcPr>
            <w:tcW w:w="7797" w:type="dxa"/>
          </w:tcPr>
          <w:p w:rsidR="00022967" w:rsidRDefault="00022967" w:rsidP="00022967">
            <w:pPr>
              <w:jc w:val="both"/>
              <w:rPr>
                <w:rFonts w:ascii="Times New Roman" w:hAnsi="Times New Roman" w:cs="Times New Roman"/>
                <w:sz w:val="24"/>
                <w:szCs w:val="24"/>
                <w:lang w:val="uk-UA"/>
              </w:rPr>
            </w:pPr>
            <w:r w:rsidRPr="0086182A">
              <w:rPr>
                <w:rFonts w:ascii="Times New Roman" w:hAnsi="Times New Roman" w:cs="Times New Roman"/>
                <w:sz w:val="24"/>
                <w:szCs w:val="24"/>
                <w:lang w:val="uk-UA"/>
              </w:rPr>
              <w:t xml:space="preserve">Проведено заходи: </w:t>
            </w:r>
          </w:p>
          <w:p w:rsidR="00022967"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86182A">
              <w:rPr>
                <w:rFonts w:ascii="Times New Roman" w:hAnsi="Times New Roman" w:cs="Times New Roman"/>
                <w:sz w:val="24"/>
                <w:szCs w:val="24"/>
                <w:lang w:val="uk-UA"/>
              </w:rPr>
              <w:t>відкритий турнір з футзалу серед дітей 2010 – 2012 р</w:t>
            </w:r>
            <w:r>
              <w:rPr>
                <w:rFonts w:ascii="Times New Roman" w:hAnsi="Times New Roman" w:cs="Times New Roman"/>
                <w:sz w:val="24"/>
                <w:szCs w:val="24"/>
                <w:lang w:val="uk-UA"/>
              </w:rPr>
              <w:t>. н.;</w:t>
            </w:r>
          </w:p>
          <w:p w:rsidR="00022967"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Pr="00E72F0D">
              <w:rPr>
                <w:rFonts w:ascii="Times New Roman" w:hAnsi="Times New Roman" w:cs="Times New Roman"/>
                <w:sz w:val="24"/>
                <w:szCs w:val="24"/>
                <w:lang w:val="uk-UA"/>
              </w:rPr>
              <w:t>магання з волейболу «Зимовий кубок Гаврилівки»</w:t>
            </w:r>
            <w:r>
              <w:rPr>
                <w:rFonts w:ascii="Times New Roman" w:hAnsi="Times New Roman" w:cs="Times New Roman"/>
                <w:sz w:val="24"/>
                <w:szCs w:val="24"/>
                <w:lang w:val="uk-UA"/>
              </w:rPr>
              <w:t>;</w:t>
            </w:r>
          </w:p>
          <w:p w:rsidR="00022967"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-т</w:t>
            </w:r>
            <w:r w:rsidRPr="00307269">
              <w:rPr>
                <w:rFonts w:ascii="Times New Roman" w:hAnsi="Times New Roman" w:cs="Times New Roman"/>
                <w:sz w:val="24"/>
                <w:szCs w:val="24"/>
                <w:lang w:val="uk-UA"/>
              </w:rPr>
              <w:t>урнір з шахів та шашок серед дітей середнього шкільного віку</w:t>
            </w:r>
            <w:r>
              <w:rPr>
                <w:rFonts w:ascii="Times New Roman" w:hAnsi="Times New Roman" w:cs="Times New Roman"/>
                <w:sz w:val="24"/>
                <w:szCs w:val="24"/>
                <w:lang w:val="uk-UA"/>
              </w:rPr>
              <w:t>;</w:t>
            </w:r>
          </w:p>
          <w:p w:rsidR="00022967"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-чемпіонат «Бучанські аматорські незалежні ігри» Бучанської МОТГ з футболу 2020 р.</w:t>
            </w:r>
          </w:p>
          <w:p w:rsidR="00022967" w:rsidRPr="00ED0463" w:rsidRDefault="00022967" w:rsidP="00022967">
            <w:pPr>
              <w:jc w:val="both"/>
              <w:rPr>
                <w:rFonts w:ascii="Times New Roman" w:hAnsi="Times New Roman" w:cs="Times New Roman"/>
                <w:sz w:val="24"/>
                <w:szCs w:val="24"/>
                <w:lang w:val="uk-UA"/>
              </w:rPr>
            </w:pPr>
            <w:r w:rsidRPr="00AA1A97">
              <w:rPr>
                <w:rFonts w:ascii="Times New Roman" w:hAnsi="Times New Roman" w:cs="Times New Roman"/>
                <w:sz w:val="24"/>
                <w:szCs w:val="24"/>
                <w:lang w:val="uk-UA"/>
              </w:rPr>
              <w:t xml:space="preserve">Проводиться організація міських, регіональних спортивних змагань. Вихованці ДЮСШ взяли участь </w:t>
            </w:r>
            <w:r>
              <w:rPr>
                <w:rFonts w:ascii="Times New Roman" w:hAnsi="Times New Roman" w:cs="Times New Roman"/>
                <w:sz w:val="24"/>
                <w:szCs w:val="24"/>
                <w:lang w:val="uk-UA"/>
              </w:rPr>
              <w:t>в 30</w:t>
            </w:r>
            <w:r w:rsidRPr="00AA1A97">
              <w:rPr>
                <w:rFonts w:ascii="Times New Roman" w:hAnsi="Times New Roman" w:cs="Times New Roman"/>
                <w:sz w:val="24"/>
                <w:szCs w:val="24"/>
                <w:lang w:val="uk-UA"/>
              </w:rPr>
              <w:t xml:space="preserve"> заходах всеукраїнського та обласного масштабу.</w:t>
            </w:r>
          </w:p>
        </w:tc>
        <w:tc>
          <w:tcPr>
            <w:tcW w:w="1276" w:type="dxa"/>
          </w:tcPr>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161,0</w:t>
            </w:r>
          </w:p>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979,0</w:t>
            </w:r>
          </w:p>
          <w:p w:rsidR="00022967" w:rsidRPr="00ED0463" w:rsidRDefault="00022967" w:rsidP="00022967">
            <w:pPr>
              <w:jc w:val="center"/>
              <w:rPr>
                <w:rFonts w:ascii="Times New Roman" w:hAnsi="Times New Roman" w:cs="Times New Roman"/>
                <w:sz w:val="24"/>
                <w:szCs w:val="24"/>
                <w:lang w:val="uk-UA"/>
              </w:rPr>
            </w:pPr>
          </w:p>
        </w:tc>
        <w:tc>
          <w:tcPr>
            <w:tcW w:w="1309" w:type="dxa"/>
          </w:tcPr>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52,1</w:t>
            </w:r>
          </w:p>
          <w:p w:rsidR="00022967"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73,6</w:t>
            </w:r>
          </w:p>
          <w:p w:rsidR="00022967" w:rsidRPr="00ED0463" w:rsidRDefault="00022967" w:rsidP="00022967">
            <w:pPr>
              <w:jc w:val="center"/>
              <w:rPr>
                <w:rFonts w:ascii="Times New Roman" w:hAnsi="Times New Roman" w:cs="Times New Roman"/>
                <w:sz w:val="24"/>
                <w:szCs w:val="24"/>
                <w:lang w:val="uk-UA"/>
              </w:rPr>
            </w:pPr>
          </w:p>
        </w:tc>
      </w:tr>
      <w:tr w:rsidR="00022967" w:rsidRPr="00ED0463" w:rsidTr="008D1A64">
        <w:tc>
          <w:tcPr>
            <w:tcW w:w="1056" w:type="dxa"/>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1113133</w:t>
            </w:r>
          </w:p>
        </w:tc>
        <w:tc>
          <w:tcPr>
            <w:tcW w:w="1341" w:type="dxa"/>
            <w:gridSpan w:val="2"/>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022967" w:rsidRPr="00ED0463" w:rsidRDefault="00022967" w:rsidP="00022967">
            <w:pPr>
              <w:jc w:val="center"/>
              <w:rPr>
                <w:rFonts w:ascii="Times New Roman" w:hAnsi="Times New Roman" w:cs="Times New Roman"/>
                <w:sz w:val="24"/>
                <w:szCs w:val="24"/>
                <w:lang w:val="uk-UA"/>
              </w:rPr>
            </w:pPr>
          </w:p>
        </w:tc>
        <w:tc>
          <w:tcPr>
            <w:tcW w:w="1255"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423,8</w:t>
            </w:r>
          </w:p>
        </w:tc>
        <w:tc>
          <w:tcPr>
            <w:tcW w:w="1984" w:type="dxa"/>
            <w:gridSpan w:val="3"/>
          </w:tcPr>
          <w:p w:rsidR="00022967" w:rsidRPr="00ED0463" w:rsidRDefault="00022967" w:rsidP="0002296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«Комплексна програма підтримки, розвитку та національно-патріотичного виховання молоді </w:t>
            </w:r>
            <w:r>
              <w:rPr>
                <w:rFonts w:ascii="Times New Roman" w:hAnsi="Times New Roman" w:cs="Times New Roman"/>
                <w:sz w:val="24"/>
                <w:szCs w:val="24"/>
                <w:lang w:val="uk-UA"/>
              </w:rPr>
              <w:t xml:space="preserve">Бучанської міської об’єднаної територіальної громади на </w:t>
            </w:r>
            <w:r w:rsidRPr="00ED0463">
              <w:rPr>
                <w:rFonts w:ascii="Times New Roman" w:hAnsi="Times New Roman" w:cs="Times New Roman"/>
                <w:sz w:val="24"/>
                <w:szCs w:val="24"/>
                <w:lang w:val="uk-UA"/>
              </w:rPr>
              <w:t>2019-2021 роки»</w:t>
            </w:r>
          </w:p>
        </w:tc>
        <w:tc>
          <w:tcPr>
            <w:tcW w:w="7797" w:type="dxa"/>
          </w:tcPr>
          <w:p w:rsidR="00022967" w:rsidRDefault="00022967" w:rsidP="00022967">
            <w:pPr>
              <w:jc w:val="both"/>
              <w:rPr>
                <w:rFonts w:ascii="Times New Roman" w:hAnsi="Times New Roman" w:cs="Times New Roman"/>
                <w:sz w:val="24"/>
                <w:szCs w:val="24"/>
                <w:lang w:val="uk-UA"/>
              </w:rPr>
            </w:pPr>
            <w:r w:rsidRPr="0086182A">
              <w:rPr>
                <w:rFonts w:ascii="Times New Roman" w:hAnsi="Times New Roman" w:cs="Times New Roman"/>
                <w:sz w:val="24"/>
                <w:szCs w:val="24"/>
                <w:lang w:val="uk-UA"/>
              </w:rPr>
              <w:t xml:space="preserve">Проведено заходи: </w:t>
            </w:r>
          </w:p>
          <w:p w:rsidR="00022967"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-м</w:t>
            </w:r>
            <w:r w:rsidRPr="0086182A">
              <w:rPr>
                <w:rFonts w:ascii="Times New Roman" w:hAnsi="Times New Roman" w:cs="Times New Roman"/>
                <w:sz w:val="24"/>
                <w:szCs w:val="24"/>
                <w:lang w:val="uk-UA"/>
              </w:rPr>
              <w:t>олодіжний новорічний захід традиції Водохрещ</w:t>
            </w:r>
            <w:r>
              <w:rPr>
                <w:rFonts w:ascii="Times New Roman" w:hAnsi="Times New Roman" w:cs="Times New Roman"/>
                <w:sz w:val="24"/>
                <w:szCs w:val="24"/>
                <w:lang w:val="uk-UA"/>
              </w:rPr>
              <w:t>а;</w:t>
            </w:r>
          </w:p>
          <w:p w:rsidR="00022967"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-новорічна розважальна програма для дітей «Феєрія новорічного міста»;</w:t>
            </w:r>
          </w:p>
          <w:p w:rsidR="00022967" w:rsidRPr="0086182A"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-м</w:t>
            </w:r>
            <w:r w:rsidRPr="0086182A">
              <w:rPr>
                <w:rFonts w:ascii="Times New Roman" w:hAnsi="Times New Roman" w:cs="Times New Roman"/>
                <w:sz w:val="24"/>
                <w:szCs w:val="24"/>
                <w:lang w:val="uk-UA"/>
              </w:rPr>
              <w:t>олодіжний квест «Зимове диво» та святкова дискотека «Танцювальний бум»</w:t>
            </w:r>
            <w:r>
              <w:rPr>
                <w:rFonts w:ascii="Times New Roman" w:hAnsi="Times New Roman" w:cs="Times New Roman"/>
                <w:sz w:val="24"/>
                <w:szCs w:val="24"/>
                <w:lang w:val="uk-UA"/>
              </w:rPr>
              <w:t>;</w:t>
            </w:r>
          </w:p>
          <w:p w:rsidR="00022967" w:rsidRDefault="00022967" w:rsidP="00022967">
            <w:pPr>
              <w:jc w:val="both"/>
              <w:rPr>
                <w:rFonts w:ascii="Times New Roman" w:hAnsi="Times New Roman" w:cs="Times New Roman"/>
                <w:sz w:val="24"/>
                <w:szCs w:val="24"/>
                <w:lang w:val="uk-UA"/>
              </w:rPr>
            </w:pPr>
            <w:r>
              <w:rPr>
                <w:rFonts w:ascii="Times New Roman" w:hAnsi="Times New Roman" w:cs="Times New Roman"/>
                <w:sz w:val="24"/>
                <w:szCs w:val="24"/>
                <w:lang w:val="uk-UA"/>
              </w:rPr>
              <w:t>-ф</w:t>
            </w:r>
            <w:r w:rsidRPr="0086182A">
              <w:rPr>
                <w:rFonts w:ascii="Times New Roman" w:hAnsi="Times New Roman" w:cs="Times New Roman"/>
                <w:sz w:val="24"/>
                <w:szCs w:val="24"/>
                <w:lang w:val="uk-UA"/>
              </w:rPr>
              <w:t>естиваль настільних ігор «</w:t>
            </w:r>
            <w:r w:rsidRPr="0086182A">
              <w:rPr>
                <w:rFonts w:ascii="Times New Roman" w:hAnsi="Times New Roman" w:cs="Times New Roman"/>
                <w:sz w:val="24"/>
                <w:szCs w:val="24"/>
                <w:lang w:val="en-US"/>
              </w:rPr>
              <w:t>Game</w:t>
            </w:r>
            <w:r w:rsidRPr="00533303">
              <w:rPr>
                <w:rFonts w:ascii="Times New Roman" w:hAnsi="Times New Roman" w:cs="Times New Roman"/>
                <w:sz w:val="24"/>
                <w:szCs w:val="24"/>
                <w:lang w:val="uk-UA"/>
              </w:rPr>
              <w:t xml:space="preserve"> </w:t>
            </w:r>
            <w:r w:rsidRPr="0086182A">
              <w:rPr>
                <w:rFonts w:ascii="Times New Roman" w:hAnsi="Times New Roman" w:cs="Times New Roman"/>
                <w:sz w:val="24"/>
                <w:szCs w:val="24"/>
                <w:lang w:val="en-US"/>
              </w:rPr>
              <w:t>fest</w:t>
            </w:r>
            <w:r w:rsidRPr="0086182A">
              <w:rPr>
                <w:rFonts w:ascii="Times New Roman" w:hAnsi="Times New Roman" w:cs="Times New Roman"/>
                <w:sz w:val="24"/>
                <w:szCs w:val="24"/>
                <w:lang w:val="uk-UA"/>
              </w:rPr>
              <w:t>»</w:t>
            </w:r>
            <w:r>
              <w:rPr>
                <w:rFonts w:ascii="Times New Roman" w:hAnsi="Times New Roman" w:cs="Times New Roman"/>
                <w:sz w:val="24"/>
                <w:szCs w:val="24"/>
                <w:lang w:val="uk-UA"/>
              </w:rPr>
              <w:t>, «</w:t>
            </w:r>
            <w:r>
              <w:rPr>
                <w:rFonts w:ascii="Times New Roman" w:hAnsi="Times New Roman" w:cs="Times New Roman"/>
                <w:sz w:val="24"/>
                <w:szCs w:val="24"/>
                <w:lang w:val="en-US"/>
              </w:rPr>
              <w:t>Holli</w:t>
            </w:r>
            <w:r w:rsidRPr="004E653C">
              <w:rPr>
                <w:rFonts w:ascii="Times New Roman" w:hAnsi="Times New Roman" w:cs="Times New Roman"/>
                <w:sz w:val="24"/>
                <w:szCs w:val="24"/>
                <w:lang w:val="uk-UA"/>
              </w:rPr>
              <w:t xml:space="preserve"> </w:t>
            </w:r>
            <w:r>
              <w:rPr>
                <w:rFonts w:ascii="Times New Roman" w:hAnsi="Times New Roman" w:cs="Times New Roman"/>
                <w:sz w:val="24"/>
                <w:szCs w:val="24"/>
                <w:lang w:val="en-US"/>
              </w:rPr>
              <w:t>fest</w:t>
            </w:r>
            <w:r>
              <w:rPr>
                <w:rFonts w:ascii="Times New Roman" w:hAnsi="Times New Roman" w:cs="Times New Roman"/>
                <w:sz w:val="24"/>
                <w:szCs w:val="24"/>
                <w:lang w:val="uk-UA"/>
              </w:rPr>
              <w:t>»</w:t>
            </w:r>
            <w:r w:rsidR="00D027D2">
              <w:rPr>
                <w:rFonts w:ascii="Times New Roman" w:hAnsi="Times New Roman" w:cs="Times New Roman"/>
                <w:sz w:val="24"/>
                <w:szCs w:val="24"/>
                <w:lang w:val="uk-UA"/>
              </w:rPr>
              <w:t>.</w:t>
            </w:r>
          </w:p>
          <w:p w:rsidR="00022967" w:rsidRPr="00ED0463" w:rsidRDefault="00022967" w:rsidP="00022967">
            <w:pPr>
              <w:jc w:val="both"/>
              <w:rPr>
                <w:rFonts w:ascii="Times New Roman" w:hAnsi="Times New Roman"/>
                <w:sz w:val="24"/>
                <w:szCs w:val="24"/>
                <w:lang w:val="uk-UA"/>
              </w:rPr>
            </w:pPr>
            <w:r w:rsidRPr="00ED0463">
              <w:rPr>
                <w:rFonts w:ascii="Times New Roman" w:hAnsi="Times New Roman"/>
                <w:sz w:val="24"/>
                <w:szCs w:val="24"/>
                <w:lang w:val="uk-UA"/>
              </w:rPr>
              <w:t>Надано стипендії міського голови 30 учням.</w:t>
            </w:r>
          </w:p>
          <w:p w:rsidR="00022967" w:rsidRPr="00ED0463" w:rsidRDefault="00022967" w:rsidP="00022967">
            <w:pPr>
              <w:jc w:val="both"/>
              <w:rPr>
                <w:rFonts w:ascii="Times New Roman" w:hAnsi="Times New Roman" w:cs="Times New Roman"/>
                <w:sz w:val="24"/>
                <w:szCs w:val="24"/>
                <w:lang w:val="uk-UA"/>
              </w:rPr>
            </w:pPr>
          </w:p>
        </w:tc>
        <w:tc>
          <w:tcPr>
            <w:tcW w:w="1276"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325,7</w:t>
            </w:r>
          </w:p>
        </w:tc>
        <w:tc>
          <w:tcPr>
            <w:tcW w:w="1309" w:type="dxa"/>
          </w:tcPr>
          <w:p w:rsidR="00022967" w:rsidRPr="00ED0463" w:rsidRDefault="00022967" w:rsidP="00022967">
            <w:pPr>
              <w:jc w:val="center"/>
              <w:rPr>
                <w:rFonts w:ascii="Times New Roman" w:hAnsi="Times New Roman" w:cs="Times New Roman"/>
                <w:sz w:val="24"/>
                <w:szCs w:val="24"/>
                <w:lang w:val="uk-UA"/>
              </w:rPr>
            </w:pPr>
            <w:r>
              <w:rPr>
                <w:rFonts w:ascii="Times New Roman" w:hAnsi="Times New Roman" w:cs="Times New Roman"/>
                <w:sz w:val="24"/>
                <w:szCs w:val="24"/>
                <w:lang w:val="uk-UA"/>
              </w:rPr>
              <w:t>76,8</w:t>
            </w:r>
          </w:p>
        </w:tc>
      </w:tr>
    </w:tbl>
    <w:p w:rsidR="000911D0" w:rsidRPr="00A955C2" w:rsidRDefault="000911D0" w:rsidP="0033553E">
      <w:pPr>
        <w:jc w:val="center"/>
        <w:rPr>
          <w:rFonts w:ascii="Times New Roman" w:hAnsi="Times New Roman" w:cs="Times New Roman"/>
          <w:sz w:val="24"/>
          <w:szCs w:val="24"/>
          <w:lang w:val="uk-UA"/>
        </w:rPr>
      </w:pPr>
      <w:r w:rsidRPr="00ED0463">
        <w:rPr>
          <w:rFonts w:ascii="Times New Roman" w:hAnsi="Times New Roman" w:cs="Times New Roman"/>
          <w:b/>
          <w:sz w:val="24"/>
          <w:szCs w:val="24"/>
          <w:lang w:val="uk-UA"/>
        </w:rPr>
        <w:t>Секретар ради                                                                                                                    В.П.</w:t>
      </w:r>
      <w:r w:rsidR="007B4228" w:rsidRPr="00ED0463">
        <w:rPr>
          <w:rFonts w:ascii="Times New Roman" w:hAnsi="Times New Roman" w:cs="Times New Roman"/>
          <w:b/>
          <w:sz w:val="24"/>
          <w:szCs w:val="24"/>
          <w:lang w:val="uk-UA"/>
        </w:rPr>
        <w:t xml:space="preserve"> </w:t>
      </w:r>
      <w:r w:rsidRPr="00ED0463">
        <w:rPr>
          <w:rFonts w:ascii="Times New Roman" w:hAnsi="Times New Roman" w:cs="Times New Roman"/>
          <w:b/>
          <w:sz w:val="24"/>
          <w:szCs w:val="24"/>
          <w:lang w:val="uk-UA"/>
        </w:rPr>
        <w:t>Олексюк</w:t>
      </w:r>
      <w:bookmarkStart w:id="0" w:name="_GoBack"/>
      <w:bookmarkEnd w:id="0"/>
      <w:r w:rsidR="003078A7">
        <w:rPr>
          <w:rFonts w:ascii="Times New Roman" w:hAnsi="Times New Roman" w:cs="Times New Roman"/>
          <w:sz w:val="24"/>
          <w:szCs w:val="24"/>
          <w:lang w:val="uk-UA"/>
        </w:rPr>
        <w:t xml:space="preserve">       </w:t>
      </w:r>
    </w:p>
    <w:sectPr w:rsidR="000911D0" w:rsidRPr="00A955C2" w:rsidSect="001922F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CEC"/>
    <w:multiLevelType w:val="hybridMultilevel"/>
    <w:tmpl w:val="4982717A"/>
    <w:lvl w:ilvl="0" w:tplc="15EED24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D482931"/>
    <w:multiLevelType w:val="hybridMultilevel"/>
    <w:tmpl w:val="2D987118"/>
    <w:lvl w:ilvl="0" w:tplc="98EABC6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E41EC2"/>
    <w:multiLevelType w:val="hybridMultilevel"/>
    <w:tmpl w:val="217CDF2A"/>
    <w:lvl w:ilvl="0" w:tplc="5B346C3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E9F1443"/>
    <w:multiLevelType w:val="hybridMultilevel"/>
    <w:tmpl w:val="99225560"/>
    <w:lvl w:ilvl="0" w:tplc="6246A12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3F52EDB"/>
    <w:multiLevelType w:val="hybridMultilevel"/>
    <w:tmpl w:val="89B44B08"/>
    <w:lvl w:ilvl="0" w:tplc="854C3ED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60243E4"/>
    <w:multiLevelType w:val="hybridMultilevel"/>
    <w:tmpl w:val="4776D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DED2598"/>
    <w:multiLevelType w:val="hybridMultilevel"/>
    <w:tmpl w:val="518A77E4"/>
    <w:lvl w:ilvl="0" w:tplc="4300BA4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74E00BDE"/>
    <w:multiLevelType w:val="hybridMultilevel"/>
    <w:tmpl w:val="BD2AA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2"/>
  </w:num>
  <w:num w:numId="5">
    <w:abstractNumId w:val="4"/>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BE0272"/>
    <w:rsid w:val="000032EE"/>
    <w:rsid w:val="00013DED"/>
    <w:rsid w:val="000157F4"/>
    <w:rsid w:val="00015B10"/>
    <w:rsid w:val="00015B70"/>
    <w:rsid w:val="00022967"/>
    <w:rsid w:val="00024031"/>
    <w:rsid w:val="00031428"/>
    <w:rsid w:val="000318A1"/>
    <w:rsid w:val="0003326C"/>
    <w:rsid w:val="0003493E"/>
    <w:rsid w:val="00040653"/>
    <w:rsid w:val="00042EEB"/>
    <w:rsid w:val="00054C42"/>
    <w:rsid w:val="00055499"/>
    <w:rsid w:val="00057397"/>
    <w:rsid w:val="00071367"/>
    <w:rsid w:val="00074BBB"/>
    <w:rsid w:val="0008117F"/>
    <w:rsid w:val="000876B9"/>
    <w:rsid w:val="0008781C"/>
    <w:rsid w:val="000911D0"/>
    <w:rsid w:val="00091640"/>
    <w:rsid w:val="00092F67"/>
    <w:rsid w:val="000A1985"/>
    <w:rsid w:val="000A423D"/>
    <w:rsid w:val="000B0725"/>
    <w:rsid w:val="000B34B9"/>
    <w:rsid w:val="000B44F7"/>
    <w:rsid w:val="000C2D22"/>
    <w:rsid w:val="000C69A7"/>
    <w:rsid w:val="000E3A82"/>
    <w:rsid w:val="000E70B0"/>
    <w:rsid w:val="000F2868"/>
    <w:rsid w:val="000F6CB6"/>
    <w:rsid w:val="00104335"/>
    <w:rsid w:val="00116972"/>
    <w:rsid w:val="00117C5C"/>
    <w:rsid w:val="0012030D"/>
    <w:rsid w:val="00120380"/>
    <w:rsid w:val="00133438"/>
    <w:rsid w:val="00133BC4"/>
    <w:rsid w:val="00136D24"/>
    <w:rsid w:val="00140F96"/>
    <w:rsid w:val="0016208C"/>
    <w:rsid w:val="001665D1"/>
    <w:rsid w:val="00173D2B"/>
    <w:rsid w:val="00175648"/>
    <w:rsid w:val="00177BCE"/>
    <w:rsid w:val="00184CA5"/>
    <w:rsid w:val="00184F64"/>
    <w:rsid w:val="001922F1"/>
    <w:rsid w:val="00193904"/>
    <w:rsid w:val="00196C49"/>
    <w:rsid w:val="001A4F7B"/>
    <w:rsid w:val="001B46F2"/>
    <w:rsid w:val="001B4F81"/>
    <w:rsid w:val="001C0D97"/>
    <w:rsid w:val="001C1A64"/>
    <w:rsid w:val="001E1A86"/>
    <w:rsid w:val="001E28D3"/>
    <w:rsid w:val="001E646D"/>
    <w:rsid w:val="001F4367"/>
    <w:rsid w:val="001F680F"/>
    <w:rsid w:val="00202AD8"/>
    <w:rsid w:val="00206FDC"/>
    <w:rsid w:val="002073D9"/>
    <w:rsid w:val="00210745"/>
    <w:rsid w:val="00210F24"/>
    <w:rsid w:val="00213CB4"/>
    <w:rsid w:val="00214402"/>
    <w:rsid w:val="00215EFF"/>
    <w:rsid w:val="00216BEC"/>
    <w:rsid w:val="00220DF9"/>
    <w:rsid w:val="00223447"/>
    <w:rsid w:val="00240FEC"/>
    <w:rsid w:val="002450CB"/>
    <w:rsid w:val="00254DE9"/>
    <w:rsid w:val="002560C3"/>
    <w:rsid w:val="00261242"/>
    <w:rsid w:val="00263E9C"/>
    <w:rsid w:val="00264130"/>
    <w:rsid w:val="002644D9"/>
    <w:rsid w:val="0026706A"/>
    <w:rsid w:val="0029073C"/>
    <w:rsid w:val="0029241F"/>
    <w:rsid w:val="00297A24"/>
    <w:rsid w:val="002A13F7"/>
    <w:rsid w:val="002A275F"/>
    <w:rsid w:val="002A31AF"/>
    <w:rsid w:val="002A54CF"/>
    <w:rsid w:val="002B61D4"/>
    <w:rsid w:val="002C2307"/>
    <w:rsid w:val="002C3CAE"/>
    <w:rsid w:val="002C4015"/>
    <w:rsid w:val="002D0DA1"/>
    <w:rsid w:val="002D1047"/>
    <w:rsid w:val="002E0A2D"/>
    <w:rsid w:val="002E3AFC"/>
    <w:rsid w:val="00303980"/>
    <w:rsid w:val="00303BAF"/>
    <w:rsid w:val="003078A7"/>
    <w:rsid w:val="00311B8A"/>
    <w:rsid w:val="00313331"/>
    <w:rsid w:val="00315A00"/>
    <w:rsid w:val="00320F80"/>
    <w:rsid w:val="00327CA1"/>
    <w:rsid w:val="00331755"/>
    <w:rsid w:val="0033248E"/>
    <w:rsid w:val="0033257B"/>
    <w:rsid w:val="00333269"/>
    <w:rsid w:val="003343BA"/>
    <w:rsid w:val="0033553E"/>
    <w:rsid w:val="00340CE0"/>
    <w:rsid w:val="00342C54"/>
    <w:rsid w:val="00345F8A"/>
    <w:rsid w:val="00366C2A"/>
    <w:rsid w:val="00367034"/>
    <w:rsid w:val="00367EEC"/>
    <w:rsid w:val="003778E1"/>
    <w:rsid w:val="003909D8"/>
    <w:rsid w:val="0039235C"/>
    <w:rsid w:val="00392446"/>
    <w:rsid w:val="0039338C"/>
    <w:rsid w:val="00395A4B"/>
    <w:rsid w:val="003A6946"/>
    <w:rsid w:val="003B0F14"/>
    <w:rsid w:val="003B4132"/>
    <w:rsid w:val="003B5534"/>
    <w:rsid w:val="003D0304"/>
    <w:rsid w:val="003D39BD"/>
    <w:rsid w:val="003F2B79"/>
    <w:rsid w:val="00410B10"/>
    <w:rsid w:val="00411F71"/>
    <w:rsid w:val="00412E7E"/>
    <w:rsid w:val="00424564"/>
    <w:rsid w:val="004276B4"/>
    <w:rsid w:val="00436012"/>
    <w:rsid w:val="00437A6A"/>
    <w:rsid w:val="0044221F"/>
    <w:rsid w:val="00451446"/>
    <w:rsid w:val="00452555"/>
    <w:rsid w:val="00457DC2"/>
    <w:rsid w:val="00465B8A"/>
    <w:rsid w:val="00471468"/>
    <w:rsid w:val="00473BD9"/>
    <w:rsid w:val="00487492"/>
    <w:rsid w:val="00491BE5"/>
    <w:rsid w:val="004A0BC0"/>
    <w:rsid w:val="004A262A"/>
    <w:rsid w:val="004A4871"/>
    <w:rsid w:val="004C066E"/>
    <w:rsid w:val="004C1463"/>
    <w:rsid w:val="004D320C"/>
    <w:rsid w:val="004D5D28"/>
    <w:rsid w:val="004D6BB0"/>
    <w:rsid w:val="004E349B"/>
    <w:rsid w:val="004E3A47"/>
    <w:rsid w:val="005004DB"/>
    <w:rsid w:val="00512BED"/>
    <w:rsid w:val="005160F6"/>
    <w:rsid w:val="00520E88"/>
    <w:rsid w:val="00523012"/>
    <w:rsid w:val="00524F38"/>
    <w:rsid w:val="00527823"/>
    <w:rsid w:val="00530899"/>
    <w:rsid w:val="00531FF3"/>
    <w:rsid w:val="00533303"/>
    <w:rsid w:val="00542422"/>
    <w:rsid w:val="00543382"/>
    <w:rsid w:val="00543DD4"/>
    <w:rsid w:val="00560390"/>
    <w:rsid w:val="005720CF"/>
    <w:rsid w:val="005746A0"/>
    <w:rsid w:val="00583D72"/>
    <w:rsid w:val="0058650F"/>
    <w:rsid w:val="00594A6D"/>
    <w:rsid w:val="005A404B"/>
    <w:rsid w:val="005B10E0"/>
    <w:rsid w:val="005B4A4C"/>
    <w:rsid w:val="005D07F8"/>
    <w:rsid w:val="005E25B5"/>
    <w:rsid w:val="00612D85"/>
    <w:rsid w:val="00613761"/>
    <w:rsid w:val="006137DD"/>
    <w:rsid w:val="00615B17"/>
    <w:rsid w:val="006209C7"/>
    <w:rsid w:val="006249F3"/>
    <w:rsid w:val="00642C2B"/>
    <w:rsid w:val="006454FA"/>
    <w:rsid w:val="00646FC2"/>
    <w:rsid w:val="00661D34"/>
    <w:rsid w:val="00670BFA"/>
    <w:rsid w:val="00672A86"/>
    <w:rsid w:val="00672EE7"/>
    <w:rsid w:val="006940A5"/>
    <w:rsid w:val="006952FF"/>
    <w:rsid w:val="006A43B3"/>
    <w:rsid w:val="006B094A"/>
    <w:rsid w:val="006B0C20"/>
    <w:rsid w:val="006B3F66"/>
    <w:rsid w:val="006B4C04"/>
    <w:rsid w:val="006B54FD"/>
    <w:rsid w:val="006C596D"/>
    <w:rsid w:val="006C5FA4"/>
    <w:rsid w:val="006E054D"/>
    <w:rsid w:val="006E2940"/>
    <w:rsid w:val="006F21A4"/>
    <w:rsid w:val="00700F52"/>
    <w:rsid w:val="00701F9A"/>
    <w:rsid w:val="0070312D"/>
    <w:rsid w:val="00703B42"/>
    <w:rsid w:val="00710A04"/>
    <w:rsid w:val="00720310"/>
    <w:rsid w:val="00722830"/>
    <w:rsid w:val="00737C9A"/>
    <w:rsid w:val="007419DF"/>
    <w:rsid w:val="00744241"/>
    <w:rsid w:val="00744C36"/>
    <w:rsid w:val="0075077C"/>
    <w:rsid w:val="00757BE4"/>
    <w:rsid w:val="0077509D"/>
    <w:rsid w:val="007754FB"/>
    <w:rsid w:val="00786C57"/>
    <w:rsid w:val="00787011"/>
    <w:rsid w:val="0079419B"/>
    <w:rsid w:val="007B0223"/>
    <w:rsid w:val="007B2066"/>
    <w:rsid w:val="007B3DED"/>
    <w:rsid w:val="007B4228"/>
    <w:rsid w:val="007B4250"/>
    <w:rsid w:val="007B77AD"/>
    <w:rsid w:val="007C3463"/>
    <w:rsid w:val="007C3BF5"/>
    <w:rsid w:val="007C7280"/>
    <w:rsid w:val="007D2B78"/>
    <w:rsid w:val="007D3FDD"/>
    <w:rsid w:val="007D4FB6"/>
    <w:rsid w:val="007E3158"/>
    <w:rsid w:val="007E542D"/>
    <w:rsid w:val="007F5FF4"/>
    <w:rsid w:val="0080141A"/>
    <w:rsid w:val="00805AC3"/>
    <w:rsid w:val="00805C01"/>
    <w:rsid w:val="00806048"/>
    <w:rsid w:val="00810694"/>
    <w:rsid w:val="00820392"/>
    <w:rsid w:val="00825777"/>
    <w:rsid w:val="00826A8E"/>
    <w:rsid w:val="00831444"/>
    <w:rsid w:val="00837F4E"/>
    <w:rsid w:val="00840C13"/>
    <w:rsid w:val="008442DF"/>
    <w:rsid w:val="00844E18"/>
    <w:rsid w:val="00853A80"/>
    <w:rsid w:val="00856F85"/>
    <w:rsid w:val="0085774C"/>
    <w:rsid w:val="00860176"/>
    <w:rsid w:val="00860450"/>
    <w:rsid w:val="0086182A"/>
    <w:rsid w:val="00886EC0"/>
    <w:rsid w:val="00891270"/>
    <w:rsid w:val="008967D9"/>
    <w:rsid w:val="008A1C53"/>
    <w:rsid w:val="008A1F70"/>
    <w:rsid w:val="008A337A"/>
    <w:rsid w:val="008A43F5"/>
    <w:rsid w:val="008B0FEB"/>
    <w:rsid w:val="008B7CF8"/>
    <w:rsid w:val="008C375A"/>
    <w:rsid w:val="008D1A64"/>
    <w:rsid w:val="008D3DB0"/>
    <w:rsid w:val="008E11C5"/>
    <w:rsid w:val="008F303D"/>
    <w:rsid w:val="008F4228"/>
    <w:rsid w:val="00902C89"/>
    <w:rsid w:val="009126CB"/>
    <w:rsid w:val="0091661D"/>
    <w:rsid w:val="0091772F"/>
    <w:rsid w:val="00931ACA"/>
    <w:rsid w:val="0093437D"/>
    <w:rsid w:val="009501F7"/>
    <w:rsid w:val="009533D8"/>
    <w:rsid w:val="009752E1"/>
    <w:rsid w:val="009763DC"/>
    <w:rsid w:val="00977B85"/>
    <w:rsid w:val="00977EA5"/>
    <w:rsid w:val="00980B05"/>
    <w:rsid w:val="00982389"/>
    <w:rsid w:val="00982D3D"/>
    <w:rsid w:val="009844CD"/>
    <w:rsid w:val="00985BF2"/>
    <w:rsid w:val="009A39CF"/>
    <w:rsid w:val="009A3A62"/>
    <w:rsid w:val="009A5799"/>
    <w:rsid w:val="009A7166"/>
    <w:rsid w:val="009B1C1B"/>
    <w:rsid w:val="009B2BBB"/>
    <w:rsid w:val="009B4B55"/>
    <w:rsid w:val="009B504A"/>
    <w:rsid w:val="009C1A3E"/>
    <w:rsid w:val="009D281A"/>
    <w:rsid w:val="009D3764"/>
    <w:rsid w:val="009D4F0F"/>
    <w:rsid w:val="009D52DB"/>
    <w:rsid w:val="009E05DF"/>
    <w:rsid w:val="009E64F7"/>
    <w:rsid w:val="009F13EF"/>
    <w:rsid w:val="009F2518"/>
    <w:rsid w:val="00A053D5"/>
    <w:rsid w:val="00A10D44"/>
    <w:rsid w:val="00A11A86"/>
    <w:rsid w:val="00A14841"/>
    <w:rsid w:val="00A14CA9"/>
    <w:rsid w:val="00A327C3"/>
    <w:rsid w:val="00A3313C"/>
    <w:rsid w:val="00A3465C"/>
    <w:rsid w:val="00A4391E"/>
    <w:rsid w:val="00A43BC3"/>
    <w:rsid w:val="00A5251B"/>
    <w:rsid w:val="00A5605C"/>
    <w:rsid w:val="00A60679"/>
    <w:rsid w:val="00A60ADA"/>
    <w:rsid w:val="00A6100B"/>
    <w:rsid w:val="00A62314"/>
    <w:rsid w:val="00A71E41"/>
    <w:rsid w:val="00A80FCB"/>
    <w:rsid w:val="00A955C2"/>
    <w:rsid w:val="00AB45CA"/>
    <w:rsid w:val="00AB55A0"/>
    <w:rsid w:val="00AB55F8"/>
    <w:rsid w:val="00AC59FA"/>
    <w:rsid w:val="00AC5A7B"/>
    <w:rsid w:val="00AD6049"/>
    <w:rsid w:val="00AD7F9A"/>
    <w:rsid w:val="00AE0F09"/>
    <w:rsid w:val="00B01EEB"/>
    <w:rsid w:val="00B1742A"/>
    <w:rsid w:val="00B22200"/>
    <w:rsid w:val="00B26734"/>
    <w:rsid w:val="00B31CC4"/>
    <w:rsid w:val="00B333DF"/>
    <w:rsid w:val="00B34697"/>
    <w:rsid w:val="00B3623A"/>
    <w:rsid w:val="00B374B9"/>
    <w:rsid w:val="00B466EC"/>
    <w:rsid w:val="00B66DF9"/>
    <w:rsid w:val="00B74D1A"/>
    <w:rsid w:val="00B74D9C"/>
    <w:rsid w:val="00B76461"/>
    <w:rsid w:val="00B80AE2"/>
    <w:rsid w:val="00B80ED3"/>
    <w:rsid w:val="00B938FE"/>
    <w:rsid w:val="00B97071"/>
    <w:rsid w:val="00BA010E"/>
    <w:rsid w:val="00BB5F2F"/>
    <w:rsid w:val="00BB7102"/>
    <w:rsid w:val="00BE0272"/>
    <w:rsid w:val="00BE2C90"/>
    <w:rsid w:val="00BE63D2"/>
    <w:rsid w:val="00C058D7"/>
    <w:rsid w:val="00C21C23"/>
    <w:rsid w:val="00C339D7"/>
    <w:rsid w:val="00C35949"/>
    <w:rsid w:val="00C545BB"/>
    <w:rsid w:val="00C55E1D"/>
    <w:rsid w:val="00C60429"/>
    <w:rsid w:val="00C657FE"/>
    <w:rsid w:val="00C727C3"/>
    <w:rsid w:val="00C833FE"/>
    <w:rsid w:val="00C83B83"/>
    <w:rsid w:val="00C86228"/>
    <w:rsid w:val="00CA1C7E"/>
    <w:rsid w:val="00CA3C07"/>
    <w:rsid w:val="00CA4543"/>
    <w:rsid w:val="00CA5519"/>
    <w:rsid w:val="00CA58F0"/>
    <w:rsid w:val="00CC0D80"/>
    <w:rsid w:val="00CC65F7"/>
    <w:rsid w:val="00CD0D8D"/>
    <w:rsid w:val="00D001FE"/>
    <w:rsid w:val="00D00DC4"/>
    <w:rsid w:val="00D015AC"/>
    <w:rsid w:val="00D015DC"/>
    <w:rsid w:val="00D027D2"/>
    <w:rsid w:val="00D035F0"/>
    <w:rsid w:val="00D07154"/>
    <w:rsid w:val="00D119A3"/>
    <w:rsid w:val="00D16AA9"/>
    <w:rsid w:val="00D16ECB"/>
    <w:rsid w:val="00D2268D"/>
    <w:rsid w:val="00D26C0B"/>
    <w:rsid w:val="00D34447"/>
    <w:rsid w:val="00D41DE2"/>
    <w:rsid w:val="00D457FA"/>
    <w:rsid w:val="00D46BF3"/>
    <w:rsid w:val="00D4783B"/>
    <w:rsid w:val="00D574B3"/>
    <w:rsid w:val="00D60491"/>
    <w:rsid w:val="00D615ED"/>
    <w:rsid w:val="00D92818"/>
    <w:rsid w:val="00D93A2D"/>
    <w:rsid w:val="00D9489E"/>
    <w:rsid w:val="00D94AC2"/>
    <w:rsid w:val="00D95352"/>
    <w:rsid w:val="00D9652F"/>
    <w:rsid w:val="00D970C9"/>
    <w:rsid w:val="00DA0C43"/>
    <w:rsid w:val="00DA425F"/>
    <w:rsid w:val="00DB15D6"/>
    <w:rsid w:val="00DB7A7A"/>
    <w:rsid w:val="00DC1C7D"/>
    <w:rsid w:val="00DC398E"/>
    <w:rsid w:val="00DD06F8"/>
    <w:rsid w:val="00DD18B3"/>
    <w:rsid w:val="00DD5116"/>
    <w:rsid w:val="00DF05A2"/>
    <w:rsid w:val="00DF2701"/>
    <w:rsid w:val="00DF5D81"/>
    <w:rsid w:val="00E03588"/>
    <w:rsid w:val="00E176AB"/>
    <w:rsid w:val="00E219B1"/>
    <w:rsid w:val="00E22E6A"/>
    <w:rsid w:val="00E238D7"/>
    <w:rsid w:val="00E2696C"/>
    <w:rsid w:val="00E32851"/>
    <w:rsid w:val="00E33AFB"/>
    <w:rsid w:val="00E40AC1"/>
    <w:rsid w:val="00E428B0"/>
    <w:rsid w:val="00E461E5"/>
    <w:rsid w:val="00E55593"/>
    <w:rsid w:val="00E577FE"/>
    <w:rsid w:val="00E63CCD"/>
    <w:rsid w:val="00E65B19"/>
    <w:rsid w:val="00E6738E"/>
    <w:rsid w:val="00E67795"/>
    <w:rsid w:val="00E708EF"/>
    <w:rsid w:val="00E74945"/>
    <w:rsid w:val="00E74B76"/>
    <w:rsid w:val="00E755B5"/>
    <w:rsid w:val="00E77B24"/>
    <w:rsid w:val="00E83EDB"/>
    <w:rsid w:val="00EA152C"/>
    <w:rsid w:val="00EA3C73"/>
    <w:rsid w:val="00EB235C"/>
    <w:rsid w:val="00EC01E8"/>
    <w:rsid w:val="00EC1D7F"/>
    <w:rsid w:val="00EC56C7"/>
    <w:rsid w:val="00ED0463"/>
    <w:rsid w:val="00ED09D8"/>
    <w:rsid w:val="00ED6C5A"/>
    <w:rsid w:val="00ED7EAC"/>
    <w:rsid w:val="00EE20F7"/>
    <w:rsid w:val="00EE4D11"/>
    <w:rsid w:val="00EE6ACB"/>
    <w:rsid w:val="00EF023E"/>
    <w:rsid w:val="00EF0BB6"/>
    <w:rsid w:val="00EF258B"/>
    <w:rsid w:val="00F044B4"/>
    <w:rsid w:val="00F056FE"/>
    <w:rsid w:val="00F0749B"/>
    <w:rsid w:val="00F158D2"/>
    <w:rsid w:val="00F15E7A"/>
    <w:rsid w:val="00F20231"/>
    <w:rsid w:val="00F25435"/>
    <w:rsid w:val="00F34573"/>
    <w:rsid w:val="00F35001"/>
    <w:rsid w:val="00F3518C"/>
    <w:rsid w:val="00F37CD8"/>
    <w:rsid w:val="00F42FF9"/>
    <w:rsid w:val="00F45461"/>
    <w:rsid w:val="00F46AD5"/>
    <w:rsid w:val="00F514FA"/>
    <w:rsid w:val="00F60115"/>
    <w:rsid w:val="00F6678E"/>
    <w:rsid w:val="00F709D8"/>
    <w:rsid w:val="00F732F1"/>
    <w:rsid w:val="00F77D51"/>
    <w:rsid w:val="00F8308D"/>
    <w:rsid w:val="00F918D3"/>
    <w:rsid w:val="00F91954"/>
    <w:rsid w:val="00F96C43"/>
    <w:rsid w:val="00FA5D75"/>
    <w:rsid w:val="00FA5DFA"/>
    <w:rsid w:val="00FB01F7"/>
    <w:rsid w:val="00FB61CE"/>
    <w:rsid w:val="00FD0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23EC7-952F-417D-86DE-690F2535B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9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0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C545BB"/>
    <w:pPr>
      <w:autoSpaceDE w:val="0"/>
      <w:autoSpaceDN w:val="0"/>
      <w:spacing w:after="0" w:line="240" w:lineRule="auto"/>
    </w:pPr>
    <w:rPr>
      <w:rFonts w:ascii="Times New Roman" w:eastAsia="MS Mincho" w:hAnsi="Times New Roman" w:cs="Times New Roman"/>
      <w:i/>
      <w:iCs/>
      <w:sz w:val="24"/>
      <w:szCs w:val="24"/>
      <w:lang w:val="uk-UA" w:eastAsia="ru-RU"/>
    </w:rPr>
  </w:style>
  <w:style w:type="character" w:customStyle="1" w:styleId="a5">
    <w:name w:val="Основний текст з відступом Знак"/>
    <w:basedOn w:val="a0"/>
    <w:link w:val="a4"/>
    <w:rsid w:val="00C545BB"/>
    <w:rPr>
      <w:rFonts w:ascii="Times New Roman" w:eastAsia="MS Mincho" w:hAnsi="Times New Roman" w:cs="Times New Roman"/>
      <w:i/>
      <w:iCs/>
      <w:sz w:val="24"/>
      <w:szCs w:val="24"/>
      <w:lang w:val="uk-UA" w:eastAsia="ru-RU"/>
    </w:rPr>
  </w:style>
  <w:style w:type="paragraph" w:customStyle="1" w:styleId="1">
    <w:name w:val="Без интервала1"/>
    <w:rsid w:val="008A1C53"/>
    <w:pPr>
      <w:spacing w:after="0" w:line="240" w:lineRule="auto"/>
    </w:pPr>
    <w:rPr>
      <w:rFonts w:ascii="Calibri" w:eastAsia="Times New Roman" w:hAnsi="Calibri" w:cs="Times New Roman"/>
    </w:rPr>
  </w:style>
  <w:style w:type="paragraph" w:styleId="a6">
    <w:name w:val="Balloon Text"/>
    <w:basedOn w:val="a"/>
    <w:link w:val="a7"/>
    <w:uiPriority w:val="99"/>
    <w:semiHidden/>
    <w:unhideWhenUsed/>
    <w:rsid w:val="007B4228"/>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B4228"/>
    <w:rPr>
      <w:rFonts w:ascii="Segoe UI" w:hAnsi="Segoe UI" w:cs="Segoe UI"/>
      <w:sz w:val="18"/>
      <w:szCs w:val="18"/>
    </w:rPr>
  </w:style>
  <w:style w:type="paragraph" w:styleId="a8">
    <w:name w:val="List Paragraph"/>
    <w:basedOn w:val="a"/>
    <w:uiPriority w:val="34"/>
    <w:qFormat/>
    <w:rsid w:val="00EF25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0533020">
      <w:bodyDiv w:val="1"/>
      <w:marLeft w:val="0"/>
      <w:marRight w:val="0"/>
      <w:marTop w:val="0"/>
      <w:marBottom w:val="0"/>
      <w:divBdr>
        <w:top w:val="none" w:sz="0" w:space="0" w:color="auto"/>
        <w:left w:val="none" w:sz="0" w:space="0" w:color="auto"/>
        <w:bottom w:val="none" w:sz="0" w:space="0" w:color="auto"/>
        <w:right w:val="none" w:sz="0" w:space="0" w:color="auto"/>
      </w:divBdr>
    </w:div>
    <w:div w:id="117546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4806FB-7A28-4D0E-B0EB-18FCEE384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2961</TotalTime>
  <Pages>12</Pages>
  <Words>15010</Words>
  <Characters>8557</Characters>
  <Application>Microsoft Office Word</Application>
  <DocSecurity>0</DocSecurity>
  <Lines>71</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Computer</Company>
  <LinksUpToDate>false</LinksUpToDate>
  <CharactersWithSpaces>23520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346</cp:revision>
  <cp:lastPrinted>2020-08-06T13:32:00Z</cp:lastPrinted>
  <dcterms:created xsi:type="dcterms:W3CDTF">2018-07-12T10:44:00Z</dcterms:created>
  <dcterms:modified xsi:type="dcterms:W3CDTF">2020-08-28T10:32:00Z</dcterms:modified>
</cp:coreProperties>
</file>